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0F3" w:rsidRDefault="00BE46F8" w:rsidP="00D07229">
      <w:pPr>
        <w:spacing w:after="0" w:line="240" w:lineRule="auto"/>
        <w:jc w:val="center"/>
        <w:rPr>
          <w:b/>
          <w:color w:val="0070C0"/>
          <w:sz w:val="28"/>
          <w:szCs w:val="28"/>
        </w:rPr>
      </w:pPr>
      <w:r w:rsidRPr="00E932E1">
        <w:rPr>
          <w:noProof/>
          <w:lang w:eastAsia="en-GB"/>
        </w:rPr>
        <w:drawing>
          <wp:anchor distT="0" distB="0" distL="114300" distR="114300" simplePos="0" relativeHeight="251660288" behindDoc="0" locked="0" layoutInCell="1" allowOverlap="1" wp14:anchorId="4CF5F33C" wp14:editId="128112BA">
            <wp:simplePos x="0" y="0"/>
            <wp:positionH relativeFrom="column">
              <wp:posOffset>7765415</wp:posOffset>
            </wp:positionH>
            <wp:positionV relativeFrom="paragraph">
              <wp:posOffset>-92710</wp:posOffset>
            </wp:positionV>
            <wp:extent cx="1847850" cy="511175"/>
            <wp:effectExtent l="0" t="0" r="0" b="3175"/>
            <wp:wrapSquare wrapText="bothSides"/>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7850" cy="51117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00E932E1">
        <w:rPr>
          <w:noProof/>
          <w:lang w:eastAsia="en-GB"/>
        </w:rPr>
        <mc:AlternateContent>
          <mc:Choice Requires="wps">
            <w:drawing>
              <wp:anchor distT="0" distB="0" distL="114300" distR="114300" simplePos="0" relativeHeight="251659264" behindDoc="0" locked="0" layoutInCell="1" allowOverlap="1" wp14:anchorId="20EFFBA3" wp14:editId="31956FFC">
                <wp:simplePos x="0" y="0"/>
                <wp:positionH relativeFrom="column">
                  <wp:posOffset>-114300</wp:posOffset>
                </wp:positionH>
                <wp:positionV relativeFrom="paragraph">
                  <wp:posOffset>-47625</wp:posOffset>
                </wp:positionV>
                <wp:extent cx="7486650" cy="561975"/>
                <wp:effectExtent l="0" t="0" r="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0" cy="561975"/>
                        </a:xfrm>
                        <a:prstGeom prst="rect">
                          <a:avLst/>
                        </a:prstGeom>
                        <a:solidFill>
                          <a:srgbClr val="FFFFFF"/>
                        </a:solidFill>
                        <a:ln w="9525">
                          <a:noFill/>
                          <a:miter lim="800000"/>
                          <a:headEnd/>
                          <a:tailEnd/>
                        </a:ln>
                      </wps:spPr>
                      <wps:txbx>
                        <w:txbxContent>
                          <w:p w:rsidR="00E932E1" w:rsidRDefault="00B02590" w:rsidP="00E932E1">
                            <w:pPr>
                              <w:jc w:val="both"/>
                              <w:rPr>
                                <w:b/>
                                <w:color w:val="0070C0"/>
                                <w:sz w:val="40"/>
                                <w:szCs w:val="40"/>
                              </w:rPr>
                            </w:pPr>
                            <w:r>
                              <w:rPr>
                                <w:b/>
                                <w:color w:val="0070C0"/>
                                <w:sz w:val="40"/>
                                <w:szCs w:val="40"/>
                              </w:rPr>
                              <w:t xml:space="preserve">Music </w:t>
                            </w:r>
                            <w:r w:rsidR="003D19ED">
                              <w:rPr>
                                <w:b/>
                                <w:color w:val="0070C0"/>
                                <w:sz w:val="40"/>
                                <w:szCs w:val="40"/>
                              </w:rPr>
                              <w:t>Long Term Plan</w:t>
                            </w:r>
                          </w:p>
                          <w:p w:rsidR="000250F3" w:rsidRDefault="000250F3" w:rsidP="00E932E1">
                            <w:pPr>
                              <w:jc w:val="both"/>
                              <w:rPr>
                                <w:b/>
                                <w:color w:val="0070C0"/>
                                <w:sz w:val="40"/>
                                <w:szCs w:val="40"/>
                              </w:rPr>
                            </w:pPr>
                          </w:p>
                          <w:p w:rsidR="000250F3" w:rsidRDefault="000250F3" w:rsidP="00E932E1">
                            <w:pPr>
                              <w:jc w:val="both"/>
                              <w:rPr>
                                <w:b/>
                                <w:color w:val="0070C0"/>
                                <w:sz w:val="40"/>
                                <w:szCs w:val="40"/>
                              </w:rPr>
                            </w:pPr>
                          </w:p>
                          <w:p w:rsidR="000250F3" w:rsidRDefault="000250F3" w:rsidP="00E932E1">
                            <w:pPr>
                              <w:jc w:val="both"/>
                              <w:rPr>
                                <w:b/>
                                <w:color w:val="0070C0"/>
                                <w:sz w:val="40"/>
                                <w:szCs w:val="40"/>
                              </w:rPr>
                            </w:pPr>
                          </w:p>
                          <w:p w:rsidR="000250F3" w:rsidRPr="000250F3" w:rsidRDefault="000250F3" w:rsidP="00E932E1">
                            <w:pPr>
                              <w:jc w:val="both"/>
                              <w:rPr>
                                <w:b/>
                                <w:color w:val="0070C0"/>
                                <w:sz w:val="40"/>
                                <w:szCs w:val="40"/>
                              </w:rPr>
                            </w:pPr>
                          </w:p>
                          <w:p w:rsidR="000250F3" w:rsidRPr="00E932E1" w:rsidRDefault="000250F3" w:rsidP="00E932E1">
                            <w:pPr>
                              <w:jc w:val="both"/>
                              <w:rPr>
                                <w:b/>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EFFBA3" id="_x0000_t202" coordsize="21600,21600" o:spt="202" path="m,l,21600r21600,l21600,xe">
                <v:stroke joinstyle="miter"/>
                <v:path gradientshapeok="t" o:connecttype="rect"/>
              </v:shapetype>
              <v:shape id="Text Box 2" o:spid="_x0000_s1026" type="#_x0000_t202" style="position:absolute;left:0;text-align:left;margin-left:-9pt;margin-top:-3.75pt;width:589.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" stroked="f">
                <v:textbox>
                  <w:txbxContent>
                    <w:p w:rsidR="00E932E1" w:rsidRDefault="00B02590" w:rsidP="00E932E1">
                      <w:pPr>
                        <w:jc w:val="both"/>
                        <w:rPr>
                          <w:b/>
                          <w:color w:val="0070C0"/>
                          <w:sz w:val="40"/>
                          <w:szCs w:val="40"/>
                        </w:rPr>
                      </w:pPr>
                      <w:r>
                        <w:rPr>
                          <w:b/>
                          <w:color w:val="0070C0"/>
                          <w:sz w:val="40"/>
                          <w:szCs w:val="40"/>
                        </w:rPr>
                        <w:t xml:space="preserve">Music </w:t>
                      </w:r>
                      <w:r w:rsidR="003D19ED">
                        <w:rPr>
                          <w:b/>
                          <w:color w:val="0070C0"/>
                          <w:sz w:val="40"/>
                          <w:szCs w:val="40"/>
                        </w:rPr>
                        <w:t>Long Term Plan</w:t>
                      </w:r>
                    </w:p>
                    <w:p w:rsidR="000250F3" w:rsidRDefault="000250F3" w:rsidP="00E932E1">
                      <w:pPr>
                        <w:jc w:val="both"/>
                        <w:rPr>
                          <w:b/>
                          <w:color w:val="0070C0"/>
                          <w:sz w:val="40"/>
                          <w:szCs w:val="40"/>
                        </w:rPr>
                      </w:pPr>
                    </w:p>
                    <w:p w:rsidR="000250F3" w:rsidRDefault="000250F3" w:rsidP="00E932E1">
                      <w:pPr>
                        <w:jc w:val="both"/>
                        <w:rPr>
                          <w:b/>
                          <w:color w:val="0070C0"/>
                          <w:sz w:val="40"/>
                          <w:szCs w:val="40"/>
                        </w:rPr>
                      </w:pPr>
                    </w:p>
                    <w:p w:rsidR="000250F3" w:rsidRDefault="000250F3" w:rsidP="00E932E1">
                      <w:pPr>
                        <w:jc w:val="both"/>
                        <w:rPr>
                          <w:b/>
                          <w:color w:val="0070C0"/>
                          <w:sz w:val="40"/>
                          <w:szCs w:val="40"/>
                        </w:rPr>
                      </w:pPr>
                    </w:p>
                    <w:p w:rsidR="000250F3" w:rsidRPr="000250F3" w:rsidRDefault="000250F3" w:rsidP="00E932E1">
                      <w:pPr>
                        <w:jc w:val="both"/>
                        <w:rPr>
                          <w:b/>
                          <w:color w:val="0070C0"/>
                          <w:sz w:val="40"/>
                          <w:szCs w:val="40"/>
                        </w:rPr>
                      </w:pPr>
                    </w:p>
                    <w:p w:rsidR="000250F3" w:rsidRPr="00E932E1" w:rsidRDefault="000250F3" w:rsidP="00E932E1">
                      <w:pPr>
                        <w:jc w:val="both"/>
                        <w:rPr>
                          <w:b/>
                          <w:sz w:val="40"/>
                          <w:szCs w:val="40"/>
                        </w:rPr>
                      </w:pPr>
                    </w:p>
                  </w:txbxContent>
                </v:textbox>
              </v:shape>
            </w:pict>
          </mc:Fallback>
        </mc:AlternateContent>
      </w:r>
      <w:r w:rsidR="007421BD">
        <w:rPr>
          <w:b/>
          <w:sz w:val="28"/>
          <w:szCs w:val="28"/>
        </w:rPr>
        <w:t xml:space="preserve">    </w:t>
      </w:r>
      <w:r w:rsidR="000250F3" w:rsidRPr="000250F3">
        <w:rPr>
          <w:b/>
          <w:color w:val="0070C0"/>
          <w:sz w:val="28"/>
          <w:szCs w:val="28"/>
        </w:rPr>
        <w:t>Number and Place Value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999"/>
        <w:gridCol w:w="2000"/>
        <w:gridCol w:w="1999"/>
        <w:gridCol w:w="2000"/>
        <w:gridCol w:w="1999"/>
        <w:gridCol w:w="2000"/>
        <w:gridCol w:w="2000"/>
      </w:tblGrid>
      <w:tr w:rsidR="004714BB" w:rsidRPr="00D07229" w:rsidTr="004714BB">
        <w:tc>
          <w:tcPr>
            <w:tcW w:w="1134" w:type="dxa"/>
            <w:shd w:val="clear" w:color="auto" w:fill="0070C0"/>
          </w:tcPr>
          <w:p w:rsidR="003D19ED" w:rsidRPr="00D07229" w:rsidRDefault="003D19ED" w:rsidP="00D07229">
            <w:pPr>
              <w:pStyle w:val="Default"/>
              <w:jc w:val="center"/>
              <w:rPr>
                <w:rFonts w:asciiTheme="majorHAnsi" w:hAnsiTheme="majorHAnsi"/>
                <w:color w:val="FFFFFF"/>
                <w:sz w:val="20"/>
                <w:szCs w:val="20"/>
              </w:rPr>
            </w:pPr>
            <w:r w:rsidRPr="00D07229">
              <w:rPr>
                <w:rFonts w:asciiTheme="majorHAnsi" w:hAnsiTheme="majorHAnsi"/>
                <w:color w:val="FFFFFF"/>
                <w:sz w:val="20"/>
                <w:szCs w:val="20"/>
              </w:rPr>
              <w:t>Half Term</w:t>
            </w:r>
          </w:p>
        </w:tc>
        <w:tc>
          <w:tcPr>
            <w:tcW w:w="1999" w:type="dxa"/>
            <w:shd w:val="clear" w:color="auto" w:fill="0070C0"/>
          </w:tcPr>
          <w:p w:rsidR="003D19ED" w:rsidRPr="00D07229" w:rsidRDefault="003D19ED" w:rsidP="00D07229">
            <w:pPr>
              <w:pStyle w:val="Default"/>
              <w:jc w:val="center"/>
              <w:rPr>
                <w:rFonts w:asciiTheme="majorHAnsi" w:hAnsiTheme="majorHAnsi"/>
                <w:color w:val="FFFFFF"/>
                <w:sz w:val="20"/>
                <w:szCs w:val="20"/>
              </w:rPr>
            </w:pPr>
            <w:r w:rsidRPr="00D07229">
              <w:rPr>
                <w:rFonts w:asciiTheme="majorHAnsi" w:hAnsiTheme="majorHAnsi"/>
                <w:color w:val="FFFFFF"/>
                <w:sz w:val="20"/>
                <w:szCs w:val="20"/>
              </w:rPr>
              <w:t>Reception</w:t>
            </w:r>
          </w:p>
        </w:tc>
        <w:tc>
          <w:tcPr>
            <w:tcW w:w="2000" w:type="dxa"/>
            <w:shd w:val="clear" w:color="auto" w:fill="0070C0"/>
          </w:tcPr>
          <w:p w:rsidR="003D19ED" w:rsidRPr="00D07229" w:rsidRDefault="003D19ED" w:rsidP="00D07229">
            <w:pPr>
              <w:pStyle w:val="Default"/>
              <w:jc w:val="center"/>
              <w:rPr>
                <w:rFonts w:asciiTheme="majorHAnsi" w:hAnsiTheme="majorHAnsi"/>
                <w:color w:val="FFFFFF"/>
                <w:sz w:val="20"/>
                <w:szCs w:val="20"/>
              </w:rPr>
            </w:pPr>
            <w:r w:rsidRPr="00D07229">
              <w:rPr>
                <w:rFonts w:asciiTheme="majorHAnsi" w:hAnsiTheme="majorHAnsi"/>
                <w:color w:val="FFFFFF"/>
                <w:sz w:val="20"/>
                <w:szCs w:val="20"/>
              </w:rPr>
              <w:t>Year 1</w:t>
            </w:r>
          </w:p>
        </w:tc>
        <w:tc>
          <w:tcPr>
            <w:tcW w:w="1999" w:type="dxa"/>
            <w:shd w:val="clear" w:color="auto" w:fill="0070C0"/>
          </w:tcPr>
          <w:p w:rsidR="003D19ED" w:rsidRPr="00D07229" w:rsidRDefault="003D19ED" w:rsidP="00D07229">
            <w:pPr>
              <w:spacing w:after="0" w:line="240" w:lineRule="auto"/>
              <w:jc w:val="center"/>
              <w:rPr>
                <w:rFonts w:asciiTheme="majorHAnsi" w:hAnsiTheme="majorHAnsi"/>
                <w:color w:val="FFFFFF"/>
                <w:sz w:val="20"/>
                <w:szCs w:val="20"/>
              </w:rPr>
            </w:pPr>
            <w:r w:rsidRPr="00D07229">
              <w:rPr>
                <w:rFonts w:asciiTheme="majorHAnsi" w:hAnsiTheme="majorHAnsi"/>
                <w:color w:val="FFFFFF"/>
                <w:sz w:val="20"/>
                <w:szCs w:val="20"/>
              </w:rPr>
              <w:t>Year 2</w:t>
            </w:r>
          </w:p>
        </w:tc>
        <w:tc>
          <w:tcPr>
            <w:tcW w:w="2000" w:type="dxa"/>
            <w:shd w:val="clear" w:color="auto" w:fill="0070C0"/>
          </w:tcPr>
          <w:p w:rsidR="003D19ED" w:rsidRPr="00D07229" w:rsidRDefault="003D19ED" w:rsidP="00D07229">
            <w:pPr>
              <w:spacing w:after="0" w:line="240" w:lineRule="auto"/>
              <w:jc w:val="center"/>
              <w:rPr>
                <w:rFonts w:asciiTheme="majorHAnsi" w:hAnsiTheme="majorHAnsi"/>
                <w:color w:val="FFFFFF"/>
                <w:sz w:val="20"/>
                <w:szCs w:val="20"/>
              </w:rPr>
            </w:pPr>
            <w:r w:rsidRPr="00D07229">
              <w:rPr>
                <w:rFonts w:asciiTheme="majorHAnsi" w:hAnsiTheme="majorHAnsi"/>
                <w:color w:val="FFFFFF"/>
                <w:sz w:val="20"/>
                <w:szCs w:val="20"/>
              </w:rPr>
              <w:t>Year 3</w:t>
            </w:r>
          </w:p>
        </w:tc>
        <w:tc>
          <w:tcPr>
            <w:tcW w:w="1999" w:type="dxa"/>
            <w:shd w:val="clear" w:color="auto" w:fill="0070C0"/>
          </w:tcPr>
          <w:p w:rsidR="003D19ED" w:rsidRPr="00D07229" w:rsidRDefault="003D19ED" w:rsidP="00D07229">
            <w:pPr>
              <w:pStyle w:val="Default"/>
              <w:jc w:val="center"/>
              <w:rPr>
                <w:rFonts w:asciiTheme="majorHAnsi" w:hAnsiTheme="majorHAnsi"/>
                <w:color w:val="FFFFFF"/>
                <w:sz w:val="20"/>
                <w:szCs w:val="20"/>
              </w:rPr>
            </w:pPr>
            <w:r w:rsidRPr="00D07229">
              <w:rPr>
                <w:rFonts w:asciiTheme="majorHAnsi" w:hAnsiTheme="majorHAnsi"/>
                <w:color w:val="FFFFFF"/>
                <w:sz w:val="20"/>
                <w:szCs w:val="20"/>
              </w:rPr>
              <w:t>Year 4</w:t>
            </w:r>
          </w:p>
        </w:tc>
        <w:tc>
          <w:tcPr>
            <w:tcW w:w="2000" w:type="dxa"/>
            <w:shd w:val="clear" w:color="auto" w:fill="0070C0"/>
          </w:tcPr>
          <w:p w:rsidR="003D19ED" w:rsidRPr="00D07229" w:rsidRDefault="003D19ED" w:rsidP="00D07229">
            <w:pPr>
              <w:pStyle w:val="Default"/>
              <w:jc w:val="center"/>
              <w:rPr>
                <w:rFonts w:asciiTheme="majorHAnsi" w:hAnsiTheme="majorHAnsi"/>
                <w:color w:val="FFFFFF"/>
                <w:sz w:val="20"/>
                <w:szCs w:val="20"/>
              </w:rPr>
            </w:pPr>
            <w:r w:rsidRPr="00D07229">
              <w:rPr>
                <w:rFonts w:asciiTheme="majorHAnsi" w:hAnsiTheme="majorHAnsi"/>
                <w:color w:val="FFFFFF"/>
                <w:sz w:val="20"/>
                <w:szCs w:val="20"/>
              </w:rPr>
              <w:t>Year 5</w:t>
            </w:r>
          </w:p>
        </w:tc>
        <w:tc>
          <w:tcPr>
            <w:tcW w:w="2000" w:type="dxa"/>
            <w:shd w:val="clear" w:color="auto" w:fill="0070C0"/>
          </w:tcPr>
          <w:p w:rsidR="003D19ED" w:rsidRPr="00D07229" w:rsidRDefault="003D19ED" w:rsidP="00D07229">
            <w:pPr>
              <w:pStyle w:val="Default"/>
              <w:jc w:val="center"/>
              <w:rPr>
                <w:rFonts w:asciiTheme="majorHAnsi" w:hAnsiTheme="majorHAnsi"/>
                <w:color w:val="FFFFFF"/>
                <w:sz w:val="20"/>
                <w:szCs w:val="20"/>
              </w:rPr>
            </w:pPr>
            <w:r w:rsidRPr="00D07229">
              <w:rPr>
                <w:rFonts w:asciiTheme="majorHAnsi" w:hAnsiTheme="majorHAnsi"/>
                <w:color w:val="FFFFFF"/>
                <w:sz w:val="20"/>
                <w:szCs w:val="20"/>
              </w:rPr>
              <w:t>Year 6</w:t>
            </w:r>
          </w:p>
        </w:tc>
      </w:tr>
      <w:tr w:rsidR="004714BB" w:rsidRPr="00D07229" w:rsidTr="004714BB">
        <w:tc>
          <w:tcPr>
            <w:tcW w:w="1134" w:type="dxa"/>
          </w:tcPr>
          <w:p w:rsidR="003D19ED" w:rsidRPr="00D07229" w:rsidRDefault="003D19ED" w:rsidP="00D07229">
            <w:pPr>
              <w:spacing w:after="0" w:line="240" w:lineRule="auto"/>
              <w:rPr>
                <w:rFonts w:asciiTheme="majorHAnsi" w:hAnsiTheme="majorHAnsi"/>
                <w:sz w:val="20"/>
                <w:szCs w:val="20"/>
              </w:rPr>
            </w:pPr>
            <w:r w:rsidRPr="00D07229">
              <w:rPr>
                <w:rFonts w:asciiTheme="majorHAnsi" w:hAnsiTheme="majorHAnsi"/>
                <w:sz w:val="20"/>
                <w:szCs w:val="20"/>
              </w:rPr>
              <w:t xml:space="preserve">Autumn One </w:t>
            </w:r>
          </w:p>
        </w:tc>
        <w:tc>
          <w:tcPr>
            <w:tcW w:w="1999" w:type="dxa"/>
          </w:tcPr>
          <w:p w:rsidR="003D19ED" w:rsidRPr="00D07229" w:rsidRDefault="003D19ED" w:rsidP="00D07229">
            <w:pPr>
              <w:spacing w:after="0" w:line="240" w:lineRule="auto"/>
              <w:rPr>
                <w:rFonts w:asciiTheme="majorHAnsi" w:hAnsiTheme="majorHAnsi"/>
                <w:sz w:val="20"/>
                <w:szCs w:val="20"/>
              </w:rPr>
            </w:pPr>
          </w:p>
        </w:tc>
        <w:tc>
          <w:tcPr>
            <w:tcW w:w="2000" w:type="dxa"/>
          </w:tcPr>
          <w:p w:rsidR="004714BB" w:rsidRPr="00D07229" w:rsidRDefault="00B00188" w:rsidP="00D07229">
            <w:pPr>
              <w:spacing w:after="0" w:line="240" w:lineRule="auto"/>
              <w:rPr>
                <w:rFonts w:asciiTheme="majorHAnsi" w:hAnsiTheme="majorHAnsi"/>
                <w:b/>
                <w:sz w:val="20"/>
                <w:szCs w:val="20"/>
                <w:u w:val="single"/>
              </w:rPr>
            </w:pPr>
            <w:r>
              <w:rPr>
                <w:rFonts w:asciiTheme="majorHAnsi" w:hAnsiTheme="majorHAnsi"/>
                <w:b/>
                <w:sz w:val="20"/>
                <w:szCs w:val="20"/>
                <w:u w:val="single"/>
              </w:rPr>
              <w:t>Keeping Pulse (My Favourite Things)</w:t>
            </w:r>
          </w:p>
          <w:p w:rsidR="003D19ED" w:rsidRPr="00D07229" w:rsidRDefault="00B00188" w:rsidP="00D07229">
            <w:pPr>
              <w:spacing w:after="0" w:line="240" w:lineRule="auto"/>
              <w:rPr>
                <w:rFonts w:asciiTheme="majorHAnsi" w:hAnsiTheme="majorHAnsi"/>
                <w:sz w:val="20"/>
                <w:szCs w:val="20"/>
              </w:rPr>
            </w:pPr>
            <w:r w:rsidRPr="00B00188">
              <w:rPr>
                <w:rFonts w:asciiTheme="majorHAnsi" w:hAnsiTheme="majorHAnsi"/>
                <w:sz w:val="20"/>
                <w:szCs w:val="20"/>
              </w:rPr>
              <w:t>Exploring the concept of keeping a steady pulse together, children engage in music and movement activities inspired by their favourite things. They participate in different activities, moving to the beat of the music while thinking about and expressing their favourite objects or experiences.</w:t>
            </w:r>
          </w:p>
        </w:tc>
        <w:tc>
          <w:tcPr>
            <w:tcW w:w="1999" w:type="dxa"/>
            <w:shd w:val="clear" w:color="auto" w:fill="auto"/>
          </w:tcPr>
          <w:p w:rsidR="00A871C4" w:rsidRDefault="00A871C4" w:rsidP="000F6DB9">
            <w:pPr>
              <w:spacing w:after="0" w:line="240" w:lineRule="auto"/>
              <w:rPr>
                <w:rFonts w:asciiTheme="majorHAnsi" w:hAnsiTheme="majorHAnsi"/>
                <w:b/>
                <w:sz w:val="20"/>
                <w:szCs w:val="20"/>
              </w:rPr>
            </w:pPr>
            <w:r>
              <w:rPr>
                <w:rFonts w:asciiTheme="majorHAnsi" w:hAnsiTheme="majorHAnsi"/>
                <w:b/>
                <w:sz w:val="20"/>
                <w:szCs w:val="20"/>
                <w:u w:val="single"/>
              </w:rPr>
              <w:t>I</w:t>
            </w:r>
            <w:r w:rsidR="00B1024E">
              <w:rPr>
                <w:rFonts w:asciiTheme="majorHAnsi" w:hAnsiTheme="majorHAnsi"/>
                <w:b/>
                <w:sz w:val="20"/>
                <w:szCs w:val="20"/>
                <w:u w:val="single"/>
              </w:rPr>
              <w:t>nstruments</w:t>
            </w:r>
            <w:r w:rsidR="00B1024E">
              <w:rPr>
                <w:rFonts w:asciiTheme="majorHAnsi" w:hAnsiTheme="majorHAnsi"/>
                <w:b/>
                <w:sz w:val="20"/>
                <w:szCs w:val="20"/>
              </w:rPr>
              <w:t xml:space="preserve"> </w:t>
            </w:r>
            <w:r>
              <w:rPr>
                <w:rFonts w:asciiTheme="majorHAnsi" w:hAnsiTheme="majorHAnsi"/>
                <w:b/>
                <w:sz w:val="20"/>
                <w:szCs w:val="20"/>
              </w:rPr>
              <w:t>(Musical Story Telling)</w:t>
            </w:r>
          </w:p>
          <w:p w:rsidR="003D19ED" w:rsidRPr="00D07229" w:rsidRDefault="00A871C4" w:rsidP="000F6DB9">
            <w:pPr>
              <w:spacing w:after="0" w:line="240" w:lineRule="auto"/>
              <w:rPr>
                <w:rFonts w:asciiTheme="majorHAnsi" w:hAnsiTheme="majorHAnsi"/>
                <w:b/>
                <w:sz w:val="20"/>
                <w:szCs w:val="20"/>
              </w:rPr>
            </w:pPr>
            <w:r w:rsidRPr="00A871C4">
              <w:rPr>
                <w:rFonts w:asciiTheme="majorHAnsi" w:hAnsiTheme="majorHAnsi"/>
                <w:sz w:val="20"/>
                <w:szCs w:val="20"/>
              </w:rPr>
              <w:t>Exploring longer pieces of music, children look at how music can tell a story through the use of different instruments. They think creatively, considering how sounds can represent characters, actions, and emotions when creating a soundscape to tell the story of Jack and the Beanstalk.</w:t>
            </w:r>
          </w:p>
        </w:tc>
        <w:tc>
          <w:tcPr>
            <w:tcW w:w="2000" w:type="dxa"/>
            <w:shd w:val="clear" w:color="auto" w:fill="auto"/>
          </w:tcPr>
          <w:p w:rsidR="00D07229" w:rsidRPr="00D07229" w:rsidRDefault="00D07229" w:rsidP="00D07229">
            <w:pPr>
              <w:spacing w:after="0" w:line="240" w:lineRule="auto"/>
              <w:rPr>
                <w:rFonts w:asciiTheme="majorHAnsi" w:hAnsiTheme="majorHAnsi"/>
                <w:sz w:val="20"/>
                <w:szCs w:val="20"/>
              </w:rPr>
            </w:pPr>
            <w:r w:rsidRPr="00D07229">
              <w:rPr>
                <w:rFonts w:asciiTheme="majorHAnsi" w:hAnsiTheme="majorHAnsi"/>
                <w:b/>
                <w:sz w:val="20"/>
                <w:szCs w:val="20"/>
                <w:u w:val="single"/>
              </w:rPr>
              <w:t>Ballads</w:t>
            </w:r>
            <w:r w:rsidRPr="00D07229">
              <w:rPr>
                <w:rFonts w:asciiTheme="majorHAnsi" w:hAnsiTheme="majorHAnsi"/>
                <w:sz w:val="20"/>
                <w:szCs w:val="20"/>
              </w:rPr>
              <w:t xml:space="preserve"> </w:t>
            </w:r>
          </w:p>
          <w:p w:rsidR="00D07229" w:rsidRPr="00D07229" w:rsidRDefault="00D07229" w:rsidP="00D07229">
            <w:pPr>
              <w:spacing w:after="0" w:line="240" w:lineRule="auto"/>
              <w:rPr>
                <w:rFonts w:asciiTheme="majorHAnsi" w:hAnsiTheme="majorHAnsi"/>
                <w:sz w:val="20"/>
                <w:szCs w:val="20"/>
              </w:rPr>
            </w:pPr>
            <w:r w:rsidRPr="00D07229">
              <w:rPr>
                <w:rFonts w:asciiTheme="majorHAnsi" w:hAnsiTheme="majorHAnsi"/>
                <w:sz w:val="20"/>
                <w:szCs w:val="20"/>
              </w:rPr>
              <w:t>Learning what ballads are, how to identify their features and how to convey</w:t>
            </w:r>
          </w:p>
          <w:p w:rsidR="00D07229" w:rsidRPr="00D07229" w:rsidRDefault="00D07229" w:rsidP="00D07229">
            <w:pPr>
              <w:spacing w:after="0" w:line="240" w:lineRule="auto"/>
              <w:rPr>
                <w:rFonts w:asciiTheme="majorHAnsi" w:hAnsiTheme="majorHAnsi"/>
                <w:sz w:val="20"/>
                <w:szCs w:val="20"/>
              </w:rPr>
            </w:pPr>
            <w:r w:rsidRPr="00D07229">
              <w:rPr>
                <w:rFonts w:asciiTheme="majorHAnsi" w:hAnsiTheme="majorHAnsi"/>
                <w:sz w:val="20"/>
                <w:szCs w:val="20"/>
              </w:rPr>
              <w:t>different emotions when performing.. Selecting vocabulary to describe a story,</w:t>
            </w:r>
          </w:p>
          <w:p w:rsidR="003D19ED" w:rsidRPr="00D07229" w:rsidRDefault="00D07229" w:rsidP="00D07229">
            <w:pPr>
              <w:spacing w:after="0" w:line="240" w:lineRule="auto"/>
              <w:rPr>
                <w:rFonts w:asciiTheme="majorHAnsi" w:hAnsiTheme="majorHAnsi"/>
                <w:sz w:val="20"/>
                <w:szCs w:val="20"/>
              </w:rPr>
            </w:pPr>
            <w:r w:rsidRPr="00D07229">
              <w:rPr>
                <w:rFonts w:asciiTheme="majorHAnsi" w:hAnsiTheme="majorHAnsi"/>
                <w:sz w:val="20"/>
                <w:szCs w:val="20"/>
              </w:rPr>
              <w:t>before turning it into lyrics following the structure of a traditional ballad.</w:t>
            </w:r>
          </w:p>
        </w:tc>
        <w:tc>
          <w:tcPr>
            <w:tcW w:w="1999" w:type="dxa"/>
            <w:shd w:val="clear" w:color="auto" w:fill="auto"/>
          </w:tcPr>
          <w:p w:rsidR="007869D1" w:rsidRDefault="007869D1" w:rsidP="007869D1">
            <w:pPr>
              <w:pStyle w:val="Default"/>
              <w:rPr>
                <w:rFonts w:asciiTheme="majorHAnsi" w:hAnsiTheme="majorHAnsi"/>
                <w:b/>
                <w:color w:val="auto"/>
                <w:sz w:val="20"/>
                <w:szCs w:val="20"/>
                <w:u w:val="single"/>
              </w:rPr>
            </w:pPr>
            <w:r>
              <w:rPr>
                <w:rFonts w:asciiTheme="majorHAnsi" w:hAnsiTheme="majorHAnsi"/>
                <w:b/>
                <w:color w:val="auto"/>
                <w:sz w:val="20"/>
                <w:szCs w:val="20"/>
                <w:u w:val="single"/>
              </w:rPr>
              <w:t>Adapting and transposing motifs</w:t>
            </w:r>
          </w:p>
          <w:p w:rsidR="007869D1" w:rsidRDefault="007869D1" w:rsidP="007869D1">
            <w:pPr>
              <w:pStyle w:val="Default"/>
              <w:rPr>
                <w:rFonts w:asciiTheme="majorHAnsi" w:hAnsiTheme="majorHAnsi"/>
                <w:b/>
                <w:color w:val="auto"/>
                <w:sz w:val="20"/>
                <w:szCs w:val="20"/>
                <w:u w:val="single"/>
              </w:rPr>
            </w:pPr>
            <w:r>
              <w:rPr>
                <w:rFonts w:asciiTheme="majorHAnsi" w:hAnsiTheme="majorHAnsi"/>
                <w:b/>
                <w:color w:val="auto"/>
                <w:sz w:val="20"/>
                <w:szCs w:val="20"/>
                <w:u w:val="single"/>
              </w:rPr>
              <w:t xml:space="preserve"> (Romans)</w:t>
            </w:r>
          </w:p>
          <w:p w:rsidR="007869D1" w:rsidRDefault="007869D1" w:rsidP="007869D1">
            <w:pPr>
              <w:pStyle w:val="Default"/>
              <w:rPr>
                <w:rFonts w:asciiTheme="majorHAnsi" w:hAnsiTheme="majorHAnsi"/>
                <w:color w:val="auto"/>
                <w:sz w:val="20"/>
                <w:szCs w:val="20"/>
              </w:rPr>
            </w:pPr>
            <w:r>
              <w:rPr>
                <w:rFonts w:asciiTheme="majorHAnsi" w:hAnsiTheme="majorHAnsi"/>
                <w:color w:val="auto"/>
                <w:sz w:val="20"/>
                <w:szCs w:val="20"/>
              </w:rPr>
              <w:t>Drawing upon their understanding of repeating patterns in music, pupils are</w:t>
            </w:r>
          </w:p>
          <w:p w:rsidR="007869D1" w:rsidRDefault="007869D1" w:rsidP="007869D1">
            <w:pPr>
              <w:pStyle w:val="Default"/>
              <w:rPr>
                <w:rFonts w:asciiTheme="majorHAnsi" w:hAnsiTheme="majorHAnsi"/>
                <w:color w:val="auto"/>
                <w:sz w:val="20"/>
                <w:szCs w:val="20"/>
              </w:rPr>
            </w:pPr>
            <w:r>
              <w:rPr>
                <w:rFonts w:asciiTheme="majorHAnsi" w:hAnsiTheme="majorHAnsi"/>
                <w:color w:val="auto"/>
                <w:sz w:val="20"/>
                <w:szCs w:val="20"/>
              </w:rPr>
              <w:t>introduced to the concept of motifs and adapt and transpose motifs and</w:t>
            </w:r>
          </w:p>
          <w:p w:rsidR="003D19ED" w:rsidRPr="00D07229" w:rsidRDefault="007869D1" w:rsidP="007869D1">
            <w:pPr>
              <w:pStyle w:val="Default"/>
              <w:rPr>
                <w:rFonts w:asciiTheme="majorHAnsi" w:hAnsiTheme="majorHAnsi"/>
                <w:b/>
                <w:color w:val="auto"/>
                <w:sz w:val="20"/>
                <w:szCs w:val="20"/>
              </w:rPr>
            </w:pPr>
            <w:r>
              <w:rPr>
                <w:rFonts w:asciiTheme="majorHAnsi" w:hAnsiTheme="majorHAnsi"/>
                <w:sz w:val="20"/>
                <w:szCs w:val="20"/>
              </w:rPr>
              <w:t>perform them to their peers.</w:t>
            </w:r>
          </w:p>
        </w:tc>
        <w:tc>
          <w:tcPr>
            <w:tcW w:w="2000" w:type="dxa"/>
            <w:shd w:val="clear" w:color="auto" w:fill="auto"/>
          </w:tcPr>
          <w:p w:rsidR="00610BCB" w:rsidRDefault="00610BCB" w:rsidP="00610BCB">
            <w:pPr>
              <w:spacing w:after="0" w:line="240" w:lineRule="auto"/>
              <w:rPr>
                <w:rFonts w:asciiTheme="majorHAnsi" w:hAnsiTheme="majorHAnsi"/>
                <w:sz w:val="20"/>
                <w:szCs w:val="20"/>
              </w:rPr>
            </w:pPr>
            <w:r w:rsidRPr="00610BCB">
              <w:rPr>
                <w:rFonts w:asciiTheme="majorHAnsi" w:hAnsiTheme="majorHAnsi"/>
                <w:b/>
                <w:sz w:val="20"/>
                <w:szCs w:val="20"/>
                <w:u w:val="single"/>
              </w:rPr>
              <w:t>Composition notation</w:t>
            </w:r>
            <w:r w:rsidRPr="00610BCB">
              <w:rPr>
                <w:rFonts w:asciiTheme="majorHAnsi" w:hAnsiTheme="majorHAnsi"/>
                <w:sz w:val="20"/>
                <w:szCs w:val="20"/>
              </w:rPr>
              <w:t xml:space="preserve"> </w:t>
            </w:r>
          </w:p>
          <w:p w:rsidR="003E2FFD" w:rsidRPr="003E2FFD" w:rsidRDefault="003E2FFD" w:rsidP="00610BCB">
            <w:pPr>
              <w:spacing w:after="0" w:line="240" w:lineRule="auto"/>
              <w:rPr>
                <w:rFonts w:asciiTheme="majorHAnsi" w:hAnsiTheme="majorHAnsi"/>
                <w:b/>
                <w:sz w:val="20"/>
                <w:szCs w:val="20"/>
                <w:u w:val="single"/>
              </w:rPr>
            </w:pPr>
            <w:r w:rsidRPr="003E2FFD">
              <w:rPr>
                <w:rFonts w:asciiTheme="majorHAnsi" w:hAnsiTheme="majorHAnsi"/>
                <w:b/>
                <w:sz w:val="20"/>
                <w:szCs w:val="20"/>
                <w:u w:val="single"/>
              </w:rPr>
              <w:t>(Ancient Egypt)</w:t>
            </w:r>
          </w:p>
          <w:p w:rsidR="00610BCB" w:rsidRPr="00610BCB"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Identifying the pitch and rhythm of written notes and experimenting with</w:t>
            </w:r>
          </w:p>
          <w:p w:rsidR="00610BCB" w:rsidRPr="00610BCB"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notating their compositions in different ways to help develop their</w:t>
            </w:r>
          </w:p>
          <w:p w:rsidR="003D19ED" w:rsidRPr="00D07229"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understanding of staff notation.</w:t>
            </w:r>
          </w:p>
        </w:tc>
        <w:tc>
          <w:tcPr>
            <w:tcW w:w="2000" w:type="dxa"/>
            <w:shd w:val="clear" w:color="auto" w:fill="auto"/>
          </w:tcPr>
          <w:p w:rsidR="00FA201D" w:rsidRPr="00FA201D" w:rsidRDefault="00FA201D" w:rsidP="00FA201D">
            <w:pPr>
              <w:pStyle w:val="Default"/>
              <w:rPr>
                <w:rFonts w:asciiTheme="majorHAnsi" w:hAnsiTheme="majorHAnsi"/>
                <w:color w:val="auto"/>
                <w:sz w:val="20"/>
                <w:szCs w:val="20"/>
              </w:rPr>
            </w:pPr>
            <w:r w:rsidRPr="00FA201D">
              <w:rPr>
                <w:rFonts w:asciiTheme="majorHAnsi" w:hAnsiTheme="majorHAnsi"/>
                <w:b/>
                <w:color w:val="auto"/>
                <w:sz w:val="20"/>
                <w:szCs w:val="20"/>
                <w:u w:val="single"/>
              </w:rPr>
              <w:t xml:space="preserve">Songs of WW2 </w:t>
            </w:r>
            <w:r w:rsidRPr="00FA201D">
              <w:rPr>
                <w:rFonts w:asciiTheme="majorHAnsi" w:hAnsiTheme="majorHAnsi"/>
                <w:color w:val="auto"/>
                <w:sz w:val="20"/>
                <w:szCs w:val="20"/>
              </w:rPr>
              <w:t>Developing greater accuracy in pitch and control. Identifying pitches within an</w:t>
            </w:r>
          </w:p>
          <w:p w:rsidR="00FA201D" w:rsidRPr="00FA201D" w:rsidRDefault="00FA201D" w:rsidP="00FA201D">
            <w:pPr>
              <w:pStyle w:val="Default"/>
              <w:rPr>
                <w:rFonts w:asciiTheme="majorHAnsi" w:hAnsiTheme="majorHAnsi"/>
                <w:color w:val="auto"/>
                <w:sz w:val="20"/>
                <w:szCs w:val="20"/>
              </w:rPr>
            </w:pPr>
            <w:r w:rsidRPr="00FA201D">
              <w:rPr>
                <w:rFonts w:asciiTheme="majorHAnsi" w:hAnsiTheme="majorHAnsi"/>
                <w:color w:val="auto"/>
                <w:sz w:val="20"/>
                <w:szCs w:val="20"/>
              </w:rPr>
              <w:t>octave when singing and using knowledge of pitch to develop confidence when</w:t>
            </w:r>
          </w:p>
          <w:p w:rsidR="003D19ED" w:rsidRPr="00D07229" w:rsidRDefault="00FA201D" w:rsidP="00FA201D">
            <w:pPr>
              <w:pStyle w:val="Default"/>
              <w:rPr>
                <w:rFonts w:asciiTheme="majorHAnsi" w:hAnsiTheme="majorHAnsi"/>
                <w:color w:val="auto"/>
                <w:sz w:val="20"/>
                <w:szCs w:val="20"/>
              </w:rPr>
            </w:pPr>
            <w:r w:rsidRPr="00FA201D">
              <w:rPr>
                <w:rFonts w:asciiTheme="majorHAnsi" w:hAnsiTheme="majorHAnsi"/>
                <w:color w:val="auto"/>
                <w:sz w:val="20"/>
                <w:szCs w:val="20"/>
              </w:rPr>
              <w:t>singing in parts.</w:t>
            </w:r>
          </w:p>
        </w:tc>
      </w:tr>
      <w:tr w:rsidR="003D19ED" w:rsidRPr="00D07229" w:rsidTr="004714BB">
        <w:tc>
          <w:tcPr>
            <w:tcW w:w="1134" w:type="dxa"/>
          </w:tcPr>
          <w:p w:rsidR="003D19ED" w:rsidRPr="00D07229" w:rsidRDefault="003D19ED" w:rsidP="00D07229">
            <w:pPr>
              <w:spacing w:after="0" w:line="240" w:lineRule="auto"/>
              <w:rPr>
                <w:rFonts w:asciiTheme="majorHAnsi" w:hAnsiTheme="majorHAnsi"/>
                <w:sz w:val="20"/>
                <w:szCs w:val="20"/>
              </w:rPr>
            </w:pPr>
            <w:r w:rsidRPr="00D07229">
              <w:rPr>
                <w:rFonts w:asciiTheme="majorHAnsi" w:hAnsiTheme="majorHAnsi"/>
                <w:sz w:val="20"/>
                <w:szCs w:val="20"/>
              </w:rPr>
              <w:t>Autumn Two</w:t>
            </w:r>
          </w:p>
        </w:tc>
        <w:tc>
          <w:tcPr>
            <w:tcW w:w="1999" w:type="dxa"/>
          </w:tcPr>
          <w:p w:rsidR="004714BB" w:rsidRPr="00D07229" w:rsidRDefault="003D19ED" w:rsidP="00D07229">
            <w:pPr>
              <w:spacing w:after="0" w:line="240" w:lineRule="auto"/>
              <w:rPr>
                <w:rFonts w:asciiTheme="majorHAnsi" w:hAnsiTheme="majorHAnsi"/>
                <w:sz w:val="20"/>
                <w:szCs w:val="20"/>
              </w:rPr>
            </w:pPr>
            <w:r w:rsidRPr="00D07229">
              <w:rPr>
                <w:rFonts w:asciiTheme="majorHAnsi" w:hAnsiTheme="majorHAnsi"/>
                <w:b/>
                <w:sz w:val="20"/>
                <w:szCs w:val="20"/>
                <w:u w:val="single"/>
              </w:rPr>
              <w:t>Celebration Music</w:t>
            </w:r>
            <w:r w:rsidRPr="00D07229">
              <w:rPr>
                <w:rFonts w:asciiTheme="majorHAnsi" w:hAnsiTheme="majorHAnsi"/>
                <w:b/>
                <w:sz w:val="20"/>
                <w:szCs w:val="20"/>
              </w:rPr>
              <w:t xml:space="preserve"> </w:t>
            </w:r>
          </w:p>
          <w:p w:rsidR="004714BB" w:rsidRPr="00D07229" w:rsidRDefault="004714BB" w:rsidP="00D07229">
            <w:pPr>
              <w:spacing w:after="0" w:line="240" w:lineRule="auto"/>
              <w:rPr>
                <w:rFonts w:asciiTheme="majorHAnsi" w:hAnsiTheme="majorHAnsi"/>
                <w:sz w:val="20"/>
                <w:szCs w:val="20"/>
              </w:rPr>
            </w:pPr>
            <w:r w:rsidRPr="00D07229">
              <w:rPr>
                <w:rFonts w:asciiTheme="majorHAnsi" w:hAnsiTheme="majorHAnsi"/>
                <w:sz w:val="20"/>
                <w:szCs w:val="20"/>
              </w:rPr>
              <w:t>Learning about the music from a range of cultural and religious</w:t>
            </w:r>
          </w:p>
          <w:p w:rsidR="003D19ED" w:rsidRPr="00D07229" w:rsidRDefault="004714BB" w:rsidP="00D07229">
            <w:pPr>
              <w:spacing w:after="0" w:line="240" w:lineRule="auto"/>
              <w:rPr>
                <w:rFonts w:asciiTheme="majorHAnsi" w:hAnsiTheme="majorHAnsi"/>
                <w:sz w:val="20"/>
                <w:szCs w:val="20"/>
              </w:rPr>
            </w:pPr>
            <w:r w:rsidRPr="00D07229">
              <w:rPr>
                <w:rFonts w:asciiTheme="majorHAnsi" w:hAnsiTheme="majorHAnsi"/>
                <w:sz w:val="20"/>
                <w:szCs w:val="20"/>
              </w:rPr>
              <w:t>celebrations, including Diwali, Hanukkah, Kwanzaa and Christmas.</w:t>
            </w:r>
          </w:p>
        </w:tc>
        <w:tc>
          <w:tcPr>
            <w:tcW w:w="2000" w:type="dxa"/>
          </w:tcPr>
          <w:p w:rsidR="004714BB" w:rsidRPr="00D07229" w:rsidRDefault="00B00188" w:rsidP="00D07229">
            <w:pPr>
              <w:spacing w:after="0" w:line="240" w:lineRule="auto"/>
              <w:rPr>
                <w:rFonts w:asciiTheme="majorHAnsi" w:hAnsiTheme="majorHAnsi"/>
                <w:b/>
                <w:sz w:val="20"/>
                <w:szCs w:val="20"/>
                <w:u w:val="single"/>
              </w:rPr>
            </w:pPr>
            <w:r>
              <w:rPr>
                <w:rFonts w:asciiTheme="majorHAnsi" w:hAnsiTheme="majorHAnsi"/>
                <w:b/>
                <w:sz w:val="20"/>
                <w:szCs w:val="20"/>
                <w:u w:val="single"/>
              </w:rPr>
              <w:t>Tempo (Snail and Mouse</w:t>
            </w:r>
          </w:p>
          <w:p w:rsidR="003D19ED" w:rsidRPr="00D07229" w:rsidRDefault="00B00188" w:rsidP="00D07229">
            <w:pPr>
              <w:spacing w:after="0" w:line="240" w:lineRule="auto"/>
              <w:rPr>
                <w:rFonts w:asciiTheme="majorHAnsi" w:hAnsiTheme="majorHAnsi"/>
                <w:b/>
                <w:sz w:val="20"/>
                <w:szCs w:val="20"/>
              </w:rPr>
            </w:pPr>
            <w:r w:rsidRPr="00B00188">
              <w:rPr>
                <w:rFonts w:asciiTheme="majorHAnsi" w:hAnsiTheme="majorHAnsi"/>
                <w:sz w:val="20"/>
                <w:szCs w:val="20"/>
              </w:rPr>
              <w:t>Using voices, bodies and instruments to listen and respond to different pieces of music, children learn and perform a rhyme and song with a focus on tempo. They focus on the adventures of the Snail and mouse to understand how tempo can shape a musical story</w:t>
            </w:r>
          </w:p>
        </w:tc>
        <w:tc>
          <w:tcPr>
            <w:tcW w:w="1999" w:type="dxa"/>
            <w:shd w:val="clear" w:color="auto" w:fill="auto"/>
          </w:tcPr>
          <w:p w:rsidR="00A871C4" w:rsidRDefault="00D07229" w:rsidP="00B1024E">
            <w:pPr>
              <w:spacing w:after="0" w:line="240" w:lineRule="auto"/>
              <w:rPr>
                <w:rFonts w:asciiTheme="majorHAnsi" w:hAnsiTheme="majorHAnsi"/>
                <w:b/>
                <w:sz w:val="20"/>
                <w:szCs w:val="20"/>
                <w:u w:val="single"/>
              </w:rPr>
            </w:pPr>
            <w:r w:rsidRPr="00A871C4">
              <w:rPr>
                <w:rFonts w:asciiTheme="majorHAnsi" w:hAnsiTheme="majorHAnsi"/>
                <w:b/>
                <w:sz w:val="20"/>
                <w:szCs w:val="20"/>
                <w:u w:val="single"/>
              </w:rPr>
              <w:t xml:space="preserve"> </w:t>
            </w:r>
            <w:r w:rsidR="00A871C4" w:rsidRPr="00A871C4">
              <w:rPr>
                <w:rFonts w:asciiTheme="majorHAnsi" w:hAnsiTheme="majorHAnsi"/>
                <w:b/>
                <w:sz w:val="20"/>
                <w:szCs w:val="20"/>
                <w:u w:val="single"/>
              </w:rPr>
              <w:t xml:space="preserve">Singing </w:t>
            </w:r>
            <w:r w:rsidR="00A871C4">
              <w:rPr>
                <w:rFonts w:asciiTheme="majorHAnsi" w:hAnsiTheme="majorHAnsi"/>
                <w:b/>
                <w:sz w:val="20"/>
                <w:szCs w:val="20"/>
                <w:u w:val="single"/>
              </w:rPr>
              <w:t>(</w:t>
            </w:r>
            <w:r w:rsidR="00B1024E">
              <w:rPr>
                <w:rFonts w:asciiTheme="majorHAnsi" w:hAnsiTheme="majorHAnsi"/>
                <w:b/>
                <w:sz w:val="20"/>
                <w:szCs w:val="20"/>
                <w:u w:val="single"/>
              </w:rPr>
              <w:t>On this island</w:t>
            </w:r>
            <w:r w:rsidR="00A871C4">
              <w:rPr>
                <w:rFonts w:asciiTheme="majorHAnsi" w:hAnsiTheme="majorHAnsi"/>
                <w:b/>
                <w:sz w:val="20"/>
                <w:szCs w:val="20"/>
                <w:u w:val="single"/>
              </w:rPr>
              <w:t>)</w:t>
            </w:r>
          </w:p>
          <w:p w:rsidR="003D19ED" w:rsidRPr="00D07229" w:rsidRDefault="00A871C4" w:rsidP="00B1024E">
            <w:pPr>
              <w:spacing w:after="0" w:line="240" w:lineRule="auto"/>
              <w:rPr>
                <w:rFonts w:asciiTheme="majorHAnsi" w:hAnsiTheme="majorHAnsi"/>
                <w:b/>
                <w:sz w:val="20"/>
                <w:szCs w:val="20"/>
              </w:rPr>
            </w:pPr>
            <w:r w:rsidRPr="00A871C4">
              <w:rPr>
                <w:rFonts w:asciiTheme="majorHAnsi" w:hAnsiTheme="majorHAnsi"/>
                <w:sz w:val="20"/>
                <w:szCs w:val="20"/>
              </w:rPr>
              <w:t xml:space="preserve">Learning songs and creating sounds to represent three contrasting landscapes—seaside, countryside, and city—children explore how music can evoke different environments. They sing folk songs to reflect the different environments and use instruments and body percussion to create soundscapes </w:t>
            </w:r>
            <w:r w:rsidRPr="00A871C4">
              <w:rPr>
                <w:rFonts w:asciiTheme="majorHAnsi" w:hAnsiTheme="majorHAnsi"/>
                <w:sz w:val="20"/>
                <w:szCs w:val="20"/>
              </w:rPr>
              <w:lastRenderedPageBreak/>
              <w:t>representing one of the environments.</w:t>
            </w:r>
          </w:p>
        </w:tc>
        <w:tc>
          <w:tcPr>
            <w:tcW w:w="2000" w:type="dxa"/>
            <w:shd w:val="clear" w:color="auto" w:fill="auto"/>
          </w:tcPr>
          <w:p w:rsidR="00D07229" w:rsidRPr="00D07229" w:rsidRDefault="00D07229" w:rsidP="00D07229">
            <w:pPr>
              <w:spacing w:after="0" w:line="240" w:lineRule="auto"/>
              <w:rPr>
                <w:rFonts w:asciiTheme="majorHAnsi" w:hAnsiTheme="majorHAnsi"/>
                <w:b/>
                <w:sz w:val="20"/>
                <w:szCs w:val="20"/>
                <w:u w:val="single"/>
              </w:rPr>
            </w:pPr>
            <w:r w:rsidRPr="00D07229">
              <w:rPr>
                <w:rFonts w:asciiTheme="majorHAnsi" w:hAnsiTheme="majorHAnsi"/>
                <w:b/>
                <w:sz w:val="20"/>
                <w:szCs w:val="20"/>
                <w:u w:val="single"/>
              </w:rPr>
              <w:lastRenderedPageBreak/>
              <w:t xml:space="preserve">Creating compositions in response to an animation </w:t>
            </w:r>
            <w:r w:rsidR="003E2FFD">
              <w:rPr>
                <w:rFonts w:asciiTheme="majorHAnsi" w:hAnsiTheme="majorHAnsi"/>
                <w:b/>
                <w:sz w:val="20"/>
                <w:szCs w:val="20"/>
                <w:u w:val="single"/>
              </w:rPr>
              <w:t>(Mountains)</w:t>
            </w:r>
          </w:p>
          <w:p w:rsidR="00D07229" w:rsidRPr="00D07229" w:rsidRDefault="00D07229" w:rsidP="00D07229">
            <w:pPr>
              <w:spacing w:after="0" w:line="240" w:lineRule="auto"/>
              <w:rPr>
                <w:rFonts w:asciiTheme="majorHAnsi" w:hAnsiTheme="majorHAnsi"/>
                <w:sz w:val="20"/>
                <w:szCs w:val="20"/>
              </w:rPr>
            </w:pPr>
            <w:r w:rsidRPr="00D07229">
              <w:rPr>
                <w:rFonts w:asciiTheme="majorHAnsi" w:hAnsiTheme="majorHAnsi"/>
                <w:sz w:val="20"/>
                <w:szCs w:val="20"/>
              </w:rPr>
              <w:t>Listening to music and considering the narrative it represents by paying close</w:t>
            </w:r>
          </w:p>
          <w:p w:rsidR="00D07229" w:rsidRPr="00D07229" w:rsidRDefault="00D07229" w:rsidP="00D07229">
            <w:pPr>
              <w:spacing w:after="0" w:line="240" w:lineRule="auto"/>
              <w:rPr>
                <w:rFonts w:asciiTheme="majorHAnsi" w:hAnsiTheme="majorHAnsi"/>
                <w:sz w:val="20"/>
                <w:szCs w:val="20"/>
              </w:rPr>
            </w:pPr>
            <w:r w:rsidRPr="00D07229">
              <w:rPr>
                <w:rFonts w:asciiTheme="majorHAnsi" w:hAnsiTheme="majorHAnsi"/>
                <w:sz w:val="20"/>
                <w:szCs w:val="20"/>
              </w:rPr>
              <w:t>attention to the dynamics, pitch and tempo and how they change throughout</w:t>
            </w:r>
          </w:p>
          <w:p w:rsidR="003D19ED" w:rsidRPr="00D07229" w:rsidRDefault="00D07229" w:rsidP="00D07229">
            <w:pPr>
              <w:spacing w:after="0" w:line="240" w:lineRule="auto"/>
              <w:rPr>
                <w:rFonts w:asciiTheme="majorHAnsi" w:hAnsiTheme="majorHAnsi"/>
                <w:sz w:val="20"/>
                <w:szCs w:val="20"/>
              </w:rPr>
            </w:pPr>
            <w:r w:rsidRPr="00D07229">
              <w:rPr>
                <w:rFonts w:asciiTheme="majorHAnsi" w:hAnsiTheme="majorHAnsi"/>
                <w:sz w:val="20"/>
                <w:szCs w:val="20"/>
              </w:rPr>
              <w:t>the piece. Creating original compositions to match an animation.</w:t>
            </w:r>
          </w:p>
        </w:tc>
        <w:tc>
          <w:tcPr>
            <w:tcW w:w="1999" w:type="dxa"/>
            <w:shd w:val="clear" w:color="auto" w:fill="auto"/>
          </w:tcPr>
          <w:p w:rsidR="007869D1" w:rsidRDefault="00610BCB" w:rsidP="007869D1">
            <w:pPr>
              <w:pStyle w:val="Default"/>
              <w:rPr>
                <w:rFonts w:asciiTheme="majorHAnsi" w:hAnsiTheme="majorHAnsi"/>
                <w:b/>
                <w:color w:val="auto"/>
                <w:sz w:val="20"/>
                <w:szCs w:val="20"/>
                <w:u w:val="single"/>
              </w:rPr>
            </w:pPr>
            <w:r w:rsidRPr="00610BCB">
              <w:rPr>
                <w:rFonts w:asciiTheme="majorHAnsi" w:hAnsiTheme="majorHAnsi"/>
                <w:color w:val="auto"/>
                <w:sz w:val="20"/>
                <w:szCs w:val="20"/>
              </w:rPr>
              <w:t xml:space="preserve"> </w:t>
            </w:r>
            <w:r w:rsidR="007869D1">
              <w:rPr>
                <w:rFonts w:asciiTheme="majorHAnsi" w:hAnsiTheme="majorHAnsi"/>
                <w:b/>
                <w:color w:val="auto"/>
                <w:sz w:val="20"/>
                <w:szCs w:val="20"/>
                <w:u w:val="single"/>
              </w:rPr>
              <w:t xml:space="preserve">Body and tuned percussion </w:t>
            </w:r>
          </w:p>
          <w:p w:rsidR="007869D1" w:rsidRDefault="007869D1" w:rsidP="007869D1">
            <w:pPr>
              <w:pStyle w:val="Default"/>
              <w:rPr>
                <w:rFonts w:asciiTheme="majorHAnsi" w:hAnsiTheme="majorHAnsi"/>
                <w:b/>
                <w:color w:val="auto"/>
                <w:sz w:val="20"/>
                <w:szCs w:val="20"/>
                <w:u w:val="single"/>
              </w:rPr>
            </w:pPr>
            <w:r>
              <w:rPr>
                <w:rFonts w:asciiTheme="majorHAnsi" w:hAnsiTheme="majorHAnsi"/>
                <w:b/>
                <w:color w:val="auto"/>
                <w:sz w:val="20"/>
                <w:szCs w:val="20"/>
                <w:u w:val="single"/>
              </w:rPr>
              <w:t>(Rainforests)</w:t>
            </w:r>
          </w:p>
          <w:p w:rsidR="007869D1" w:rsidRDefault="007869D1" w:rsidP="007869D1">
            <w:pPr>
              <w:pStyle w:val="Default"/>
              <w:rPr>
                <w:rFonts w:asciiTheme="majorHAnsi" w:hAnsiTheme="majorHAnsi"/>
                <w:color w:val="auto"/>
                <w:sz w:val="20"/>
                <w:szCs w:val="20"/>
              </w:rPr>
            </w:pPr>
            <w:r>
              <w:rPr>
                <w:rFonts w:asciiTheme="majorHAnsi" w:hAnsiTheme="majorHAnsi"/>
                <w:color w:val="auto"/>
                <w:sz w:val="20"/>
                <w:szCs w:val="20"/>
              </w:rPr>
              <w:t>Exploring the rainforest through music whilst being introduced to new musical</w:t>
            </w:r>
          </w:p>
          <w:p w:rsidR="007869D1" w:rsidRDefault="007869D1" w:rsidP="007869D1">
            <w:pPr>
              <w:pStyle w:val="Default"/>
              <w:rPr>
                <w:rFonts w:asciiTheme="majorHAnsi" w:hAnsiTheme="majorHAnsi"/>
                <w:color w:val="auto"/>
                <w:sz w:val="20"/>
                <w:szCs w:val="20"/>
              </w:rPr>
            </w:pPr>
            <w:r>
              <w:rPr>
                <w:rFonts w:asciiTheme="majorHAnsi" w:hAnsiTheme="majorHAnsi"/>
                <w:color w:val="auto"/>
                <w:sz w:val="20"/>
                <w:szCs w:val="20"/>
              </w:rPr>
              <w:t>terms. Using a mixture of body percussion and tuned percussion instruments to</w:t>
            </w:r>
          </w:p>
          <w:p w:rsidR="007869D1" w:rsidRPr="00D07229" w:rsidRDefault="007869D1" w:rsidP="007869D1">
            <w:pPr>
              <w:pStyle w:val="Default"/>
              <w:rPr>
                <w:rFonts w:asciiTheme="majorHAnsi" w:hAnsiTheme="majorHAnsi"/>
                <w:b/>
                <w:color w:val="auto"/>
                <w:sz w:val="20"/>
                <w:szCs w:val="20"/>
              </w:rPr>
            </w:pPr>
            <w:r>
              <w:rPr>
                <w:rFonts w:asciiTheme="majorHAnsi" w:hAnsiTheme="majorHAnsi"/>
                <w:sz w:val="20"/>
                <w:szCs w:val="20"/>
              </w:rPr>
              <w:t>create rhythms of the rainforest, layer by layer.</w:t>
            </w:r>
          </w:p>
          <w:p w:rsidR="003D19ED" w:rsidRPr="00D07229" w:rsidRDefault="003D19ED" w:rsidP="003E2FFD">
            <w:pPr>
              <w:pStyle w:val="Default"/>
              <w:rPr>
                <w:rFonts w:asciiTheme="majorHAnsi" w:hAnsiTheme="majorHAnsi"/>
                <w:b/>
                <w:color w:val="auto"/>
                <w:sz w:val="20"/>
                <w:szCs w:val="20"/>
              </w:rPr>
            </w:pPr>
          </w:p>
        </w:tc>
        <w:tc>
          <w:tcPr>
            <w:tcW w:w="2000" w:type="dxa"/>
            <w:shd w:val="clear" w:color="auto" w:fill="auto"/>
          </w:tcPr>
          <w:p w:rsidR="00610BCB" w:rsidRPr="00610BCB" w:rsidRDefault="00610BCB" w:rsidP="00610BCB">
            <w:pPr>
              <w:spacing w:after="0" w:line="240" w:lineRule="auto"/>
              <w:rPr>
                <w:rFonts w:asciiTheme="majorHAnsi" w:hAnsiTheme="majorHAnsi"/>
                <w:b/>
                <w:sz w:val="20"/>
                <w:szCs w:val="20"/>
                <w:u w:val="single"/>
              </w:rPr>
            </w:pPr>
            <w:r w:rsidRPr="00610BCB">
              <w:rPr>
                <w:rFonts w:asciiTheme="majorHAnsi" w:hAnsiTheme="majorHAnsi"/>
                <w:b/>
                <w:sz w:val="20"/>
                <w:szCs w:val="20"/>
                <w:u w:val="single"/>
              </w:rPr>
              <w:t xml:space="preserve">Blues </w:t>
            </w:r>
          </w:p>
          <w:p w:rsidR="00610BCB" w:rsidRPr="00610BCB"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Identifying the key features and mood of Blues music and its importance and</w:t>
            </w:r>
          </w:p>
          <w:p w:rsidR="00610BCB" w:rsidRPr="00610BCB"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purpose. Learning the 12-bar Blues and the Blues scale, and combining these to</w:t>
            </w:r>
          </w:p>
          <w:p w:rsidR="003D19ED" w:rsidRPr="00D07229"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create an improvised piece with a familiar, repetitive backing.</w:t>
            </w:r>
          </w:p>
        </w:tc>
        <w:tc>
          <w:tcPr>
            <w:tcW w:w="2000" w:type="dxa"/>
            <w:shd w:val="clear" w:color="auto" w:fill="auto"/>
          </w:tcPr>
          <w:p w:rsidR="003D19ED" w:rsidRDefault="002D1D4E" w:rsidP="00FA201D">
            <w:pPr>
              <w:pStyle w:val="Default"/>
              <w:rPr>
                <w:rFonts w:asciiTheme="majorHAnsi" w:hAnsiTheme="majorHAnsi"/>
                <w:b/>
                <w:color w:val="auto"/>
                <w:sz w:val="20"/>
                <w:szCs w:val="20"/>
                <w:u w:val="single"/>
              </w:rPr>
            </w:pPr>
            <w:r>
              <w:rPr>
                <w:rFonts w:asciiTheme="majorHAnsi" w:hAnsiTheme="majorHAnsi"/>
                <w:b/>
                <w:color w:val="auto"/>
                <w:sz w:val="20"/>
                <w:szCs w:val="20"/>
                <w:u w:val="single"/>
              </w:rPr>
              <w:t>Baroque</w:t>
            </w:r>
          </w:p>
          <w:p w:rsidR="002D1D4E" w:rsidRPr="00D07229" w:rsidRDefault="002D1D4E" w:rsidP="00FA201D">
            <w:pPr>
              <w:pStyle w:val="Default"/>
              <w:rPr>
                <w:rFonts w:asciiTheme="majorHAnsi" w:hAnsiTheme="majorHAnsi"/>
                <w:color w:val="auto"/>
                <w:sz w:val="20"/>
                <w:szCs w:val="20"/>
              </w:rPr>
            </w:pPr>
            <w:r>
              <w:rPr>
                <w:rFonts w:asciiTheme="majorHAnsi" w:hAnsiTheme="majorHAnsi"/>
                <w:color w:val="auto"/>
                <w:sz w:val="20"/>
                <w:szCs w:val="20"/>
              </w:rPr>
              <w:t>E</w:t>
            </w:r>
            <w:r w:rsidRPr="002D1D4E">
              <w:rPr>
                <w:rFonts w:asciiTheme="majorHAnsi" w:hAnsiTheme="majorHAnsi"/>
                <w:color w:val="auto"/>
                <w:sz w:val="20"/>
                <w:szCs w:val="20"/>
              </w:rPr>
              <w:t>xploring the music and composers of the Baroque Period and investigating the structural and stylistic features of their work.</w:t>
            </w:r>
          </w:p>
        </w:tc>
      </w:tr>
      <w:tr w:rsidR="003D19ED" w:rsidRPr="00D07229" w:rsidTr="004714BB">
        <w:tc>
          <w:tcPr>
            <w:tcW w:w="1134" w:type="dxa"/>
          </w:tcPr>
          <w:p w:rsidR="003D19ED" w:rsidRPr="00D07229" w:rsidRDefault="003D19ED" w:rsidP="00D07229">
            <w:pPr>
              <w:spacing w:after="0" w:line="240" w:lineRule="auto"/>
              <w:rPr>
                <w:rFonts w:asciiTheme="majorHAnsi" w:hAnsiTheme="majorHAnsi"/>
                <w:sz w:val="20"/>
                <w:szCs w:val="20"/>
              </w:rPr>
            </w:pPr>
            <w:r w:rsidRPr="00D07229">
              <w:rPr>
                <w:rFonts w:asciiTheme="majorHAnsi" w:hAnsiTheme="majorHAnsi"/>
                <w:sz w:val="20"/>
                <w:szCs w:val="20"/>
              </w:rPr>
              <w:lastRenderedPageBreak/>
              <w:t>Spring One</w:t>
            </w:r>
          </w:p>
        </w:tc>
        <w:tc>
          <w:tcPr>
            <w:tcW w:w="1999" w:type="dxa"/>
          </w:tcPr>
          <w:p w:rsidR="004714BB" w:rsidRPr="00D07229" w:rsidRDefault="003D19ED" w:rsidP="00D07229">
            <w:pPr>
              <w:spacing w:after="0" w:line="240" w:lineRule="auto"/>
              <w:rPr>
                <w:rFonts w:asciiTheme="majorHAnsi" w:hAnsiTheme="majorHAnsi"/>
                <w:b/>
                <w:sz w:val="20"/>
                <w:szCs w:val="20"/>
              </w:rPr>
            </w:pPr>
            <w:r w:rsidRPr="00D07229">
              <w:rPr>
                <w:rFonts w:asciiTheme="majorHAnsi" w:hAnsiTheme="majorHAnsi"/>
                <w:b/>
                <w:sz w:val="20"/>
                <w:szCs w:val="20"/>
                <w:u w:val="single"/>
              </w:rPr>
              <w:t>Exploring Sounds</w:t>
            </w:r>
            <w:r w:rsidRPr="00D07229">
              <w:rPr>
                <w:rFonts w:asciiTheme="majorHAnsi" w:hAnsiTheme="majorHAnsi"/>
                <w:b/>
                <w:sz w:val="20"/>
                <w:szCs w:val="20"/>
              </w:rPr>
              <w:t xml:space="preserve"> </w:t>
            </w:r>
          </w:p>
          <w:p w:rsidR="004714BB" w:rsidRPr="00D07229" w:rsidRDefault="004714BB" w:rsidP="00D07229">
            <w:pPr>
              <w:spacing w:after="0" w:line="240" w:lineRule="auto"/>
              <w:rPr>
                <w:rFonts w:asciiTheme="majorHAnsi" w:hAnsiTheme="majorHAnsi"/>
                <w:sz w:val="20"/>
                <w:szCs w:val="20"/>
              </w:rPr>
            </w:pPr>
            <w:r w:rsidRPr="00D07229">
              <w:rPr>
                <w:rFonts w:asciiTheme="majorHAnsi" w:hAnsiTheme="majorHAnsi"/>
                <w:sz w:val="20"/>
                <w:szCs w:val="20"/>
              </w:rPr>
              <w:t>Exploring how we can use our voice and bodies to make sounds,</w:t>
            </w:r>
          </w:p>
          <w:p w:rsidR="004714BB" w:rsidRPr="00D07229" w:rsidRDefault="004714BB" w:rsidP="00D07229">
            <w:pPr>
              <w:spacing w:after="0" w:line="240" w:lineRule="auto"/>
              <w:rPr>
                <w:rFonts w:asciiTheme="majorHAnsi" w:hAnsiTheme="majorHAnsi"/>
                <w:sz w:val="20"/>
                <w:szCs w:val="20"/>
              </w:rPr>
            </w:pPr>
            <w:r w:rsidRPr="00D07229">
              <w:rPr>
                <w:rFonts w:asciiTheme="majorHAnsi" w:hAnsiTheme="majorHAnsi"/>
                <w:sz w:val="20"/>
                <w:szCs w:val="20"/>
              </w:rPr>
              <w:t>experimenting with tempo and dynamics when playing instruments and</w:t>
            </w:r>
          </w:p>
          <w:p w:rsidR="003D19ED" w:rsidRPr="00D07229" w:rsidRDefault="004714BB" w:rsidP="00D07229">
            <w:pPr>
              <w:spacing w:after="0" w:line="240" w:lineRule="auto"/>
              <w:rPr>
                <w:rFonts w:asciiTheme="majorHAnsi" w:hAnsiTheme="majorHAnsi"/>
                <w:b/>
                <w:sz w:val="20"/>
                <w:szCs w:val="20"/>
              </w:rPr>
            </w:pPr>
            <w:r w:rsidRPr="00D07229">
              <w:rPr>
                <w:rFonts w:asciiTheme="majorHAnsi" w:hAnsiTheme="majorHAnsi"/>
                <w:sz w:val="20"/>
                <w:szCs w:val="20"/>
              </w:rPr>
              <w:t>identifying sounds in the environment.</w:t>
            </w:r>
          </w:p>
        </w:tc>
        <w:tc>
          <w:tcPr>
            <w:tcW w:w="2000" w:type="dxa"/>
          </w:tcPr>
          <w:p w:rsidR="007869D1" w:rsidRPr="00D07229" w:rsidRDefault="00B00188" w:rsidP="007869D1">
            <w:pPr>
              <w:spacing w:after="0" w:line="240" w:lineRule="auto"/>
              <w:rPr>
                <w:rFonts w:asciiTheme="majorHAnsi" w:hAnsiTheme="majorHAnsi"/>
                <w:b/>
                <w:sz w:val="20"/>
                <w:szCs w:val="20"/>
                <w:u w:val="single"/>
              </w:rPr>
            </w:pPr>
            <w:r>
              <w:rPr>
                <w:rFonts w:asciiTheme="majorHAnsi" w:hAnsiTheme="majorHAnsi"/>
                <w:b/>
                <w:sz w:val="20"/>
                <w:szCs w:val="20"/>
                <w:u w:val="single"/>
              </w:rPr>
              <w:t>Dynamics (Seaside)</w:t>
            </w:r>
          </w:p>
          <w:p w:rsidR="003D19ED" w:rsidRPr="00D07229" w:rsidRDefault="00B00188" w:rsidP="007869D1">
            <w:pPr>
              <w:spacing w:after="0" w:line="240" w:lineRule="auto"/>
              <w:rPr>
                <w:rFonts w:asciiTheme="majorHAnsi" w:hAnsiTheme="majorHAnsi"/>
                <w:sz w:val="20"/>
                <w:szCs w:val="20"/>
              </w:rPr>
            </w:pPr>
            <w:r w:rsidRPr="00B00188">
              <w:rPr>
                <w:rFonts w:asciiTheme="majorHAnsi" w:hAnsiTheme="majorHAnsi"/>
                <w:sz w:val="20"/>
                <w:szCs w:val="20"/>
              </w:rPr>
              <w:t>Exploring the connections between music, sounds, and environments, children aim to represent the seaside. They use percussion instruments, vocal sounds, and body percussion to create sounds like crashing waves, calling seagulls, and rustling sand. They use voices and instruments to practice varying dynamics—showing a contrast between loud and soft sounds.</w:t>
            </w:r>
          </w:p>
        </w:tc>
        <w:tc>
          <w:tcPr>
            <w:tcW w:w="1999" w:type="dxa"/>
            <w:shd w:val="clear" w:color="auto" w:fill="auto"/>
          </w:tcPr>
          <w:p w:rsidR="00B1024E" w:rsidRDefault="00A871C4" w:rsidP="00B1024E">
            <w:pPr>
              <w:spacing w:after="0" w:line="240" w:lineRule="auto"/>
              <w:rPr>
                <w:rFonts w:asciiTheme="majorHAnsi" w:hAnsiTheme="majorHAnsi"/>
                <w:b/>
                <w:sz w:val="20"/>
                <w:szCs w:val="20"/>
                <w:u w:val="single"/>
              </w:rPr>
            </w:pPr>
            <w:r>
              <w:rPr>
                <w:rFonts w:asciiTheme="majorHAnsi" w:hAnsiTheme="majorHAnsi"/>
                <w:b/>
                <w:sz w:val="20"/>
                <w:szCs w:val="20"/>
                <w:u w:val="single"/>
              </w:rPr>
              <w:t>Constructing Dynamics</w:t>
            </w:r>
            <w:r w:rsidR="00B1024E">
              <w:rPr>
                <w:rFonts w:asciiTheme="majorHAnsi" w:hAnsiTheme="majorHAnsi"/>
                <w:b/>
                <w:sz w:val="20"/>
                <w:szCs w:val="20"/>
                <w:u w:val="single"/>
              </w:rPr>
              <w:t xml:space="preserve"> (Space)</w:t>
            </w:r>
          </w:p>
          <w:p w:rsidR="003D19ED" w:rsidRPr="00D07229" w:rsidRDefault="00A871C4" w:rsidP="00B1024E">
            <w:pPr>
              <w:spacing w:after="0" w:line="240" w:lineRule="auto"/>
              <w:rPr>
                <w:rFonts w:asciiTheme="majorHAnsi" w:hAnsiTheme="majorHAnsi"/>
                <w:b/>
                <w:sz w:val="20"/>
                <w:szCs w:val="20"/>
              </w:rPr>
            </w:pPr>
            <w:r w:rsidRPr="00A871C4">
              <w:rPr>
                <w:rFonts w:asciiTheme="majorHAnsi" w:hAnsiTheme="majorHAnsi"/>
                <w:sz w:val="20"/>
                <w:szCs w:val="20"/>
              </w:rPr>
              <w:t>Developing knowledge and understanding of contrasting dynamics, children listen to different pieces of music that represent planets and use these musical examples to inspire their own compositions. They explore how varying loud and soft sounds can capture the unique characteristics of two different planets.</w:t>
            </w:r>
          </w:p>
        </w:tc>
        <w:tc>
          <w:tcPr>
            <w:tcW w:w="2000" w:type="dxa"/>
            <w:shd w:val="clear" w:color="auto" w:fill="auto"/>
          </w:tcPr>
          <w:p w:rsidR="00D07229" w:rsidRPr="00A23B21" w:rsidRDefault="00D07229" w:rsidP="00D07229">
            <w:pPr>
              <w:spacing w:after="0" w:line="240" w:lineRule="auto"/>
              <w:rPr>
                <w:rFonts w:asciiTheme="majorHAnsi" w:hAnsiTheme="majorHAnsi"/>
                <w:b/>
                <w:sz w:val="20"/>
                <w:szCs w:val="20"/>
                <w:u w:val="single"/>
              </w:rPr>
            </w:pPr>
            <w:r w:rsidRPr="00A23B21">
              <w:rPr>
                <w:rFonts w:asciiTheme="majorHAnsi" w:hAnsiTheme="majorHAnsi"/>
                <w:b/>
                <w:sz w:val="20"/>
                <w:szCs w:val="20"/>
                <w:u w:val="single"/>
              </w:rPr>
              <w:t xml:space="preserve">Developing singing technique </w:t>
            </w:r>
            <w:r w:rsidR="003E2FFD">
              <w:rPr>
                <w:rFonts w:asciiTheme="majorHAnsi" w:hAnsiTheme="majorHAnsi"/>
                <w:b/>
                <w:sz w:val="20"/>
                <w:szCs w:val="20"/>
                <w:u w:val="single"/>
              </w:rPr>
              <w:t xml:space="preserve"> (Vikings)</w:t>
            </w:r>
          </w:p>
          <w:p w:rsidR="00D07229" w:rsidRPr="00D07229" w:rsidRDefault="00D07229" w:rsidP="00D07229">
            <w:pPr>
              <w:spacing w:after="0" w:line="240" w:lineRule="auto"/>
              <w:rPr>
                <w:rFonts w:asciiTheme="majorHAnsi" w:hAnsiTheme="majorHAnsi"/>
                <w:sz w:val="20"/>
                <w:szCs w:val="20"/>
              </w:rPr>
            </w:pPr>
            <w:r w:rsidRPr="00D07229">
              <w:rPr>
                <w:rFonts w:asciiTheme="majorHAnsi" w:hAnsiTheme="majorHAnsi"/>
                <w:sz w:val="20"/>
                <w:szCs w:val="20"/>
              </w:rPr>
              <w:t>Developing singing technique; learning to keep in time, musical notation and</w:t>
            </w:r>
          </w:p>
          <w:p w:rsidR="003D19ED" w:rsidRPr="00D07229" w:rsidRDefault="00D07229" w:rsidP="00D07229">
            <w:pPr>
              <w:spacing w:after="0" w:line="240" w:lineRule="auto"/>
              <w:rPr>
                <w:rFonts w:asciiTheme="majorHAnsi" w:hAnsiTheme="majorHAnsi"/>
                <w:sz w:val="20"/>
                <w:szCs w:val="20"/>
              </w:rPr>
            </w:pPr>
            <w:r w:rsidRPr="00D07229">
              <w:rPr>
                <w:rFonts w:asciiTheme="majorHAnsi" w:hAnsiTheme="majorHAnsi"/>
                <w:sz w:val="20"/>
                <w:szCs w:val="20"/>
              </w:rPr>
              <w:t>rhythm, culminating in a group performance of a song with actions.</w:t>
            </w:r>
          </w:p>
        </w:tc>
        <w:tc>
          <w:tcPr>
            <w:tcW w:w="1999" w:type="dxa"/>
            <w:shd w:val="clear" w:color="auto" w:fill="auto"/>
          </w:tcPr>
          <w:p w:rsidR="007869D1" w:rsidRDefault="007869D1" w:rsidP="007869D1">
            <w:pPr>
              <w:pStyle w:val="Default"/>
              <w:rPr>
                <w:rFonts w:asciiTheme="majorHAnsi" w:hAnsiTheme="majorHAnsi"/>
                <w:b/>
                <w:color w:val="auto"/>
                <w:sz w:val="20"/>
                <w:szCs w:val="20"/>
                <w:u w:val="single"/>
              </w:rPr>
            </w:pPr>
            <w:r>
              <w:rPr>
                <w:rFonts w:asciiTheme="majorHAnsi" w:hAnsiTheme="majorHAnsi"/>
                <w:b/>
                <w:color w:val="auto"/>
                <w:sz w:val="20"/>
                <w:szCs w:val="20"/>
                <w:u w:val="single"/>
              </w:rPr>
              <w:t>Haiku, music and performance (Hanima Festival)</w:t>
            </w:r>
          </w:p>
          <w:p w:rsidR="007869D1" w:rsidRDefault="007869D1" w:rsidP="007869D1">
            <w:pPr>
              <w:pStyle w:val="Default"/>
              <w:rPr>
                <w:rFonts w:asciiTheme="majorHAnsi" w:hAnsiTheme="majorHAnsi"/>
                <w:color w:val="auto"/>
                <w:sz w:val="20"/>
                <w:szCs w:val="20"/>
              </w:rPr>
            </w:pPr>
            <w:r>
              <w:rPr>
                <w:rFonts w:asciiTheme="majorHAnsi" w:hAnsiTheme="majorHAnsi"/>
                <w:color w:val="auto"/>
                <w:sz w:val="20"/>
                <w:szCs w:val="20"/>
              </w:rPr>
              <w:t>Using descriptive vocabulary to create a Haiku, puting it to music and adding</w:t>
            </w:r>
          </w:p>
          <w:p w:rsidR="007869D1" w:rsidRDefault="007869D1" w:rsidP="007869D1">
            <w:pPr>
              <w:pStyle w:val="Default"/>
              <w:rPr>
                <w:rFonts w:asciiTheme="majorHAnsi" w:hAnsiTheme="majorHAnsi"/>
                <w:color w:val="auto"/>
                <w:sz w:val="20"/>
                <w:szCs w:val="20"/>
              </w:rPr>
            </w:pPr>
            <w:r>
              <w:rPr>
                <w:rFonts w:asciiTheme="majorHAnsi" w:hAnsiTheme="majorHAnsi"/>
                <w:color w:val="auto"/>
                <w:sz w:val="20"/>
                <w:szCs w:val="20"/>
              </w:rPr>
              <w:t>percussion sound effects to bring all elements together before a final, group</w:t>
            </w:r>
          </w:p>
          <w:p w:rsidR="003D19ED" w:rsidRPr="00D07229" w:rsidRDefault="007869D1" w:rsidP="007869D1">
            <w:pPr>
              <w:pStyle w:val="Default"/>
              <w:rPr>
                <w:rFonts w:asciiTheme="majorHAnsi" w:hAnsiTheme="majorHAnsi"/>
                <w:b/>
                <w:color w:val="auto"/>
                <w:sz w:val="20"/>
                <w:szCs w:val="20"/>
              </w:rPr>
            </w:pPr>
            <w:r>
              <w:rPr>
                <w:rFonts w:asciiTheme="majorHAnsi" w:hAnsiTheme="majorHAnsi"/>
                <w:sz w:val="20"/>
                <w:szCs w:val="20"/>
              </w:rPr>
              <w:t>performance.</w:t>
            </w:r>
          </w:p>
        </w:tc>
        <w:tc>
          <w:tcPr>
            <w:tcW w:w="2000" w:type="dxa"/>
            <w:shd w:val="clear" w:color="auto" w:fill="auto"/>
          </w:tcPr>
          <w:p w:rsidR="00610BCB" w:rsidRPr="00610BCB" w:rsidRDefault="00610BCB" w:rsidP="00610BCB">
            <w:pPr>
              <w:spacing w:after="0" w:line="240" w:lineRule="auto"/>
              <w:rPr>
                <w:rFonts w:asciiTheme="majorHAnsi" w:hAnsiTheme="majorHAnsi"/>
                <w:b/>
                <w:sz w:val="20"/>
                <w:szCs w:val="20"/>
                <w:u w:val="single"/>
              </w:rPr>
            </w:pPr>
            <w:r w:rsidRPr="00610BCB">
              <w:rPr>
                <w:rFonts w:asciiTheme="majorHAnsi" w:hAnsiTheme="majorHAnsi"/>
                <w:b/>
                <w:sz w:val="20"/>
                <w:szCs w:val="20"/>
                <w:u w:val="single"/>
              </w:rPr>
              <w:t xml:space="preserve">South and West Africa </w:t>
            </w:r>
          </w:p>
          <w:p w:rsidR="00610BCB" w:rsidRPr="00610BCB"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Learning ‘Shosholoza’, a traditional South African song, playing the</w:t>
            </w:r>
          </w:p>
          <w:p w:rsidR="00610BCB" w:rsidRPr="00610BCB"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accompanying chords using tuned percussion and learning to play the djembe</w:t>
            </w:r>
          </w:p>
          <w:p w:rsidR="003D19ED" w:rsidRPr="00D07229"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and some dance moves.</w:t>
            </w:r>
          </w:p>
        </w:tc>
        <w:tc>
          <w:tcPr>
            <w:tcW w:w="2000" w:type="dxa"/>
            <w:shd w:val="clear" w:color="auto" w:fill="auto"/>
          </w:tcPr>
          <w:p w:rsidR="00FA201D" w:rsidRDefault="00FA201D" w:rsidP="00FA201D">
            <w:pPr>
              <w:pStyle w:val="Default"/>
              <w:rPr>
                <w:rFonts w:asciiTheme="majorHAnsi" w:hAnsiTheme="majorHAnsi"/>
                <w:b/>
                <w:color w:val="auto"/>
                <w:sz w:val="20"/>
                <w:szCs w:val="20"/>
                <w:u w:val="single"/>
              </w:rPr>
            </w:pPr>
            <w:r w:rsidRPr="00FA201D">
              <w:rPr>
                <w:rFonts w:asciiTheme="majorHAnsi" w:hAnsiTheme="majorHAnsi"/>
                <w:b/>
                <w:color w:val="auto"/>
                <w:sz w:val="20"/>
                <w:szCs w:val="20"/>
                <w:u w:val="single"/>
              </w:rPr>
              <w:t xml:space="preserve">Theme and Variations </w:t>
            </w:r>
          </w:p>
          <w:p w:rsidR="002D1D4E" w:rsidRPr="00FA201D" w:rsidRDefault="002D1D4E" w:rsidP="00FA201D">
            <w:pPr>
              <w:pStyle w:val="Default"/>
              <w:rPr>
                <w:rFonts w:asciiTheme="majorHAnsi" w:hAnsiTheme="majorHAnsi"/>
                <w:b/>
                <w:color w:val="auto"/>
                <w:sz w:val="20"/>
                <w:szCs w:val="20"/>
                <w:u w:val="single"/>
              </w:rPr>
            </w:pPr>
            <w:r>
              <w:rPr>
                <w:rFonts w:asciiTheme="majorHAnsi" w:hAnsiTheme="majorHAnsi"/>
                <w:b/>
                <w:color w:val="auto"/>
                <w:sz w:val="20"/>
                <w:szCs w:val="20"/>
                <w:u w:val="single"/>
              </w:rPr>
              <w:t>(Pop Art)</w:t>
            </w:r>
          </w:p>
          <w:p w:rsidR="00FA201D" w:rsidRPr="00FA201D" w:rsidRDefault="00FA201D" w:rsidP="00FA201D">
            <w:pPr>
              <w:pStyle w:val="Default"/>
              <w:rPr>
                <w:rFonts w:asciiTheme="majorHAnsi" w:hAnsiTheme="majorHAnsi"/>
                <w:color w:val="auto"/>
                <w:sz w:val="20"/>
                <w:szCs w:val="20"/>
              </w:rPr>
            </w:pPr>
            <w:r w:rsidRPr="00FA201D">
              <w:rPr>
                <w:rFonts w:asciiTheme="majorHAnsi" w:hAnsiTheme="majorHAnsi"/>
                <w:color w:val="auto"/>
                <w:sz w:val="20"/>
                <w:szCs w:val="20"/>
              </w:rPr>
              <w:t>Exploring the musical concept of theme and variations and discovering how</w:t>
            </w:r>
          </w:p>
          <w:p w:rsidR="003D19ED" w:rsidRPr="00D07229" w:rsidRDefault="00FA201D" w:rsidP="00FA201D">
            <w:pPr>
              <w:pStyle w:val="Default"/>
              <w:rPr>
                <w:rFonts w:asciiTheme="majorHAnsi" w:hAnsiTheme="majorHAnsi"/>
                <w:color w:val="auto"/>
                <w:sz w:val="20"/>
                <w:szCs w:val="20"/>
              </w:rPr>
            </w:pPr>
            <w:r w:rsidRPr="00FA201D">
              <w:rPr>
                <w:rFonts w:asciiTheme="majorHAnsi" w:hAnsiTheme="majorHAnsi"/>
                <w:color w:val="auto"/>
                <w:sz w:val="20"/>
                <w:szCs w:val="20"/>
              </w:rPr>
              <w:t>rhythms can 'translate’ onto different instruments</w:t>
            </w:r>
          </w:p>
        </w:tc>
      </w:tr>
      <w:tr w:rsidR="003D19ED" w:rsidRPr="00D07229" w:rsidTr="004714BB">
        <w:tc>
          <w:tcPr>
            <w:tcW w:w="1134" w:type="dxa"/>
          </w:tcPr>
          <w:p w:rsidR="003D19ED" w:rsidRPr="00D07229" w:rsidRDefault="003D19ED" w:rsidP="00D07229">
            <w:pPr>
              <w:spacing w:after="0" w:line="240" w:lineRule="auto"/>
              <w:rPr>
                <w:rFonts w:asciiTheme="majorHAnsi" w:hAnsiTheme="majorHAnsi"/>
                <w:sz w:val="20"/>
                <w:szCs w:val="20"/>
              </w:rPr>
            </w:pPr>
            <w:r w:rsidRPr="00D07229">
              <w:rPr>
                <w:rFonts w:asciiTheme="majorHAnsi" w:hAnsiTheme="majorHAnsi"/>
                <w:sz w:val="20"/>
                <w:szCs w:val="20"/>
              </w:rPr>
              <w:t>Spring Two</w:t>
            </w:r>
          </w:p>
        </w:tc>
        <w:tc>
          <w:tcPr>
            <w:tcW w:w="1999" w:type="dxa"/>
          </w:tcPr>
          <w:p w:rsidR="003D19ED" w:rsidRPr="00D07229" w:rsidRDefault="003D19ED" w:rsidP="00D07229">
            <w:pPr>
              <w:spacing w:after="0" w:line="240" w:lineRule="auto"/>
              <w:rPr>
                <w:rFonts w:asciiTheme="majorHAnsi" w:hAnsiTheme="majorHAnsi"/>
                <w:b/>
                <w:sz w:val="20"/>
                <w:szCs w:val="20"/>
                <w:u w:val="single"/>
              </w:rPr>
            </w:pPr>
            <w:r w:rsidRPr="00D07229">
              <w:rPr>
                <w:rFonts w:asciiTheme="majorHAnsi" w:hAnsiTheme="majorHAnsi"/>
                <w:b/>
                <w:sz w:val="20"/>
                <w:szCs w:val="20"/>
                <w:u w:val="single"/>
              </w:rPr>
              <w:t xml:space="preserve">Music and  Movement </w:t>
            </w:r>
          </w:p>
          <w:p w:rsidR="004714BB" w:rsidRPr="00D07229" w:rsidRDefault="004714BB" w:rsidP="00D07229">
            <w:pPr>
              <w:spacing w:after="0" w:line="240" w:lineRule="auto"/>
              <w:rPr>
                <w:rFonts w:asciiTheme="majorHAnsi" w:hAnsiTheme="majorHAnsi"/>
                <w:sz w:val="20"/>
                <w:szCs w:val="20"/>
              </w:rPr>
            </w:pPr>
            <w:r w:rsidRPr="00D07229">
              <w:rPr>
                <w:rFonts w:asciiTheme="majorHAnsi" w:hAnsiTheme="majorHAnsi"/>
                <w:sz w:val="20"/>
                <w:szCs w:val="20"/>
              </w:rPr>
              <w:t>Creating simple actions to well-known songs, learning how to move to a</w:t>
            </w:r>
          </w:p>
          <w:p w:rsidR="004714BB" w:rsidRPr="00D07229" w:rsidRDefault="004714BB" w:rsidP="00D07229">
            <w:pPr>
              <w:spacing w:after="0" w:line="240" w:lineRule="auto"/>
              <w:rPr>
                <w:rFonts w:asciiTheme="majorHAnsi" w:hAnsiTheme="majorHAnsi"/>
                <w:b/>
                <w:sz w:val="20"/>
                <w:szCs w:val="20"/>
              </w:rPr>
            </w:pPr>
            <w:r w:rsidRPr="00D07229">
              <w:rPr>
                <w:rFonts w:asciiTheme="majorHAnsi" w:hAnsiTheme="majorHAnsi"/>
                <w:sz w:val="20"/>
                <w:szCs w:val="20"/>
              </w:rPr>
              <w:t>beat and expressing feelings and emotions through movement to music.</w:t>
            </w:r>
          </w:p>
        </w:tc>
        <w:tc>
          <w:tcPr>
            <w:tcW w:w="2000" w:type="dxa"/>
          </w:tcPr>
          <w:p w:rsidR="00D07229" w:rsidRPr="00D07229" w:rsidRDefault="00B00188" w:rsidP="00D07229">
            <w:pPr>
              <w:spacing w:after="0" w:line="240" w:lineRule="auto"/>
              <w:rPr>
                <w:rFonts w:asciiTheme="majorHAnsi" w:hAnsiTheme="majorHAnsi"/>
                <w:b/>
                <w:sz w:val="20"/>
                <w:szCs w:val="20"/>
                <w:u w:val="single"/>
              </w:rPr>
            </w:pPr>
            <w:r>
              <w:rPr>
                <w:rFonts w:asciiTheme="majorHAnsi" w:hAnsiTheme="majorHAnsi"/>
                <w:b/>
                <w:sz w:val="20"/>
                <w:szCs w:val="20"/>
                <w:u w:val="single"/>
              </w:rPr>
              <w:t>Sound Patterns (Fairytales)</w:t>
            </w:r>
          </w:p>
          <w:p w:rsidR="003D19ED" w:rsidRPr="00A871C4" w:rsidRDefault="00B00188" w:rsidP="00D07229">
            <w:pPr>
              <w:spacing w:after="0" w:line="240" w:lineRule="auto"/>
              <w:rPr>
                <w:rFonts w:asciiTheme="majorHAnsi" w:hAnsiTheme="majorHAnsi"/>
                <w:sz w:val="20"/>
                <w:szCs w:val="20"/>
              </w:rPr>
            </w:pPr>
            <w:r w:rsidRPr="00A871C4">
              <w:rPr>
                <w:rFonts w:asciiTheme="majorHAnsi" w:hAnsiTheme="majorHAnsi"/>
                <w:sz w:val="20"/>
                <w:szCs w:val="20"/>
              </w:rPr>
              <w:t xml:space="preserve">Examining different favourite fairy tales, children discuss the key moments in these stories. They are guided to clap and read simple sound patterns, matching the different characters of the story. Pupils then use these sound patterns to retell the fairy tale, </w:t>
            </w:r>
            <w:r w:rsidRPr="00A871C4">
              <w:rPr>
                <w:rFonts w:asciiTheme="majorHAnsi" w:hAnsiTheme="majorHAnsi"/>
                <w:sz w:val="20"/>
                <w:szCs w:val="20"/>
              </w:rPr>
              <w:lastRenderedPageBreak/>
              <w:t>bringing the story to life through sound and movement.</w:t>
            </w:r>
          </w:p>
        </w:tc>
        <w:tc>
          <w:tcPr>
            <w:tcW w:w="1999" w:type="dxa"/>
            <w:shd w:val="clear" w:color="auto" w:fill="auto"/>
          </w:tcPr>
          <w:p w:rsidR="00B1024E" w:rsidRDefault="00A871C4" w:rsidP="00B1024E">
            <w:pPr>
              <w:spacing w:after="0" w:line="240" w:lineRule="auto"/>
              <w:rPr>
                <w:rFonts w:asciiTheme="majorHAnsi" w:hAnsiTheme="majorHAnsi"/>
                <w:b/>
                <w:sz w:val="20"/>
                <w:szCs w:val="20"/>
                <w:u w:val="single"/>
              </w:rPr>
            </w:pPr>
            <w:r>
              <w:rPr>
                <w:rFonts w:asciiTheme="majorHAnsi" w:hAnsiTheme="majorHAnsi"/>
                <w:b/>
                <w:sz w:val="20"/>
                <w:szCs w:val="20"/>
                <w:u w:val="single"/>
              </w:rPr>
              <w:lastRenderedPageBreak/>
              <w:t>Structures (Myths and Legends)</w:t>
            </w:r>
          </w:p>
          <w:p w:rsidR="003D19ED" w:rsidRPr="00D07229" w:rsidRDefault="00A871C4" w:rsidP="00B1024E">
            <w:pPr>
              <w:spacing w:after="0" w:line="240" w:lineRule="auto"/>
              <w:rPr>
                <w:rFonts w:asciiTheme="majorHAnsi" w:hAnsiTheme="majorHAnsi"/>
                <w:b/>
                <w:sz w:val="20"/>
                <w:szCs w:val="20"/>
              </w:rPr>
            </w:pPr>
            <w:r w:rsidRPr="00A871C4">
              <w:rPr>
                <w:rFonts w:asciiTheme="majorHAnsi" w:hAnsiTheme="majorHAnsi"/>
                <w:sz w:val="20"/>
                <w:szCs w:val="20"/>
              </w:rPr>
              <w:t xml:space="preserve">Exploring structure through listening, analysing, and performing, children engage with a song about a well-known myth to understand its composition. They listen to identify sections, analyse simple sound patterns, and see how these elements tell the </w:t>
            </w:r>
            <w:r w:rsidRPr="00A871C4">
              <w:rPr>
                <w:rFonts w:asciiTheme="majorHAnsi" w:hAnsiTheme="majorHAnsi"/>
                <w:sz w:val="20"/>
                <w:szCs w:val="20"/>
              </w:rPr>
              <w:lastRenderedPageBreak/>
              <w:t>story of the myth. Pupils then perform short sound patterns in a simple structure using instruments and voices.</w:t>
            </w:r>
          </w:p>
        </w:tc>
        <w:tc>
          <w:tcPr>
            <w:tcW w:w="2000" w:type="dxa"/>
            <w:shd w:val="clear" w:color="auto" w:fill="auto"/>
          </w:tcPr>
          <w:p w:rsidR="00D07229" w:rsidRDefault="00D07229" w:rsidP="00D07229">
            <w:pPr>
              <w:spacing w:after="0" w:line="240" w:lineRule="auto"/>
              <w:rPr>
                <w:rFonts w:asciiTheme="majorHAnsi" w:hAnsiTheme="majorHAnsi"/>
                <w:b/>
                <w:sz w:val="20"/>
                <w:szCs w:val="20"/>
                <w:u w:val="single"/>
              </w:rPr>
            </w:pPr>
            <w:r w:rsidRPr="00D07229">
              <w:rPr>
                <w:rFonts w:asciiTheme="majorHAnsi" w:hAnsiTheme="majorHAnsi"/>
                <w:b/>
                <w:sz w:val="20"/>
                <w:szCs w:val="20"/>
                <w:u w:val="single"/>
              </w:rPr>
              <w:lastRenderedPageBreak/>
              <w:t xml:space="preserve">Pentatonic melodies and composition </w:t>
            </w:r>
          </w:p>
          <w:p w:rsidR="003E2FFD" w:rsidRPr="00D07229" w:rsidRDefault="003E2FFD" w:rsidP="00D07229">
            <w:pPr>
              <w:spacing w:after="0" w:line="240" w:lineRule="auto"/>
              <w:rPr>
                <w:rFonts w:asciiTheme="majorHAnsi" w:hAnsiTheme="majorHAnsi"/>
                <w:b/>
                <w:sz w:val="20"/>
                <w:szCs w:val="20"/>
                <w:u w:val="single"/>
              </w:rPr>
            </w:pPr>
            <w:r>
              <w:rPr>
                <w:rFonts w:asciiTheme="majorHAnsi" w:hAnsiTheme="majorHAnsi"/>
                <w:b/>
                <w:sz w:val="20"/>
                <w:szCs w:val="20"/>
                <w:u w:val="single"/>
              </w:rPr>
              <w:t>(Chinese New Year)</w:t>
            </w:r>
          </w:p>
          <w:p w:rsidR="00D07229" w:rsidRPr="00D07229" w:rsidRDefault="00D07229" w:rsidP="00D07229">
            <w:pPr>
              <w:spacing w:after="0" w:line="240" w:lineRule="auto"/>
              <w:rPr>
                <w:rFonts w:asciiTheme="majorHAnsi" w:hAnsiTheme="majorHAnsi"/>
                <w:sz w:val="20"/>
                <w:szCs w:val="20"/>
              </w:rPr>
            </w:pPr>
            <w:r w:rsidRPr="00D07229">
              <w:rPr>
                <w:rFonts w:asciiTheme="majorHAnsi" w:hAnsiTheme="majorHAnsi"/>
                <w:sz w:val="20"/>
                <w:szCs w:val="20"/>
              </w:rPr>
              <w:t>Using the story of Chinese New Year as a stimulus: revising key musical</w:t>
            </w:r>
          </w:p>
          <w:p w:rsidR="00D07229" w:rsidRPr="00D07229" w:rsidRDefault="00D07229" w:rsidP="00D07229">
            <w:pPr>
              <w:spacing w:after="0" w:line="240" w:lineRule="auto"/>
              <w:rPr>
                <w:rFonts w:asciiTheme="majorHAnsi" w:hAnsiTheme="majorHAnsi"/>
                <w:sz w:val="20"/>
                <w:szCs w:val="20"/>
              </w:rPr>
            </w:pPr>
            <w:r w:rsidRPr="00D07229">
              <w:rPr>
                <w:rFonts w:asciiTheme="majorHAnsi" w:hAnsiTheme="majorHAnsi"/>
                <w:sz w:val="20"/>
                <w:szCs w:val="20"/>
              </w:rPr>
              <w:t>terminology, playing and creating pentatonic melodies, composing a piece of</w:t>
            </w:r>
          </w:p>
          <w:p w:rsidR="003D19ED" w:rsidRPr="00D07229" w:rsidRDefault="00D07229" w:rsidP="00D07229">
            <w:pPr>
              <w:spacing w:after="0" w:line="240" w:lineRule="auto"/>
              <w:rPr>
                <w:rFonts w:asciiTheme="majorHAnsi" w:hAnsiTheme="majorHAnsi"/>
                <w:sz w:val="20"/>
                <w:szCs w:val="20"/>
              </w:rPr>
            </w:pPr>
            <w:r w:rsidRPr="00D07229">
              <w:rPr>
                <w:rFonts w:asciiTheme="majorHAnsi" w:hAnsiTheme="majorHAnsi"/>
                <w:sz w:val="20"/>
                <w:szCs w:val="20"/>
              </w:rPr>
              <w:t xml:space="preserve">music in a group using layered melodies and </w:t>
            </w:r>
            <w:r w:rsidRPr="00D07229">
              <w:rPr>
                <w:rFonts w:asciiTheme="majorHAnsi" w:hAnsiTheme="majorHAnsi"/>
                <w:sz w:val="20"/>
                <w:szCs w:val="20"/>
              </w:rPr>
              <w:lastRenderedPageBreak/>
              <w:t>performing a finished piece</w:t>
            </w:r>
          </w:p>
        </w:tc>
        <w:tc>
          <w:tcPr>
            <w:tcW w:w="1999" w:type="dxa"/>
            <w:shd w:val="clear" w:color="auto" w:fill="auto"/>
          </w:tcPr>
          <w:p w:rsidR="007869D1" w:rsidRDefault="007869D1" w:rsidP="007869D1">
            <w:pPr>
              <w:pStyle w:val="Default"/>
              <w:rPr>
                <w:rFonts w:asciiTheme="majorHAnsi" w:hAnsiTheme="majorHAnsi"/>
                <w:b/>
                <w:color w:val="auto"/>
                <w:sz w:val="20"/>
                <w:szCs w:val="20"/>
                <w:u w:val="single"/>
              </w:rPr>
            </w:pPr>
            <w:r>
              <w:rPr>
                <w:rFonts w:asciiTheme="majorHAnsi" w:hAnsiTheme="majorHAnsi"/>
                <w:b/>
                <w:color w:val="auto"/>
                <w:sz w:val="20"/>
                <w:szCs w:val="20"/>
                <w:u w:val="single"/>
              </w:rPr>
              <w:lastRenderedPageBreak/>
              <w:t>Changes in pitch, tempo and dynamics (Rivers)</w:t>
            </w:r>
          </w:p>
          <w:p w:rsidR="007869D1" w:rsidRDefault="007869D1" w:rsidP="007869D1">
            <w:pPr>
              <w:pStyle w:val="Default"/>
              <w:rPr>
                <w:rFonts w:asciiTheme="majorHAnsi" w:hAnsiTheme="majorHAnsi"/>
                <w:color w:val="auto"/>
                <w:sz w:val="20"/>
                <w:szCs w:val="20"/>
              </w:rPr>
            </w:pPr>
            <w:r>
              <w:rPr>
                <w:rFonts w:asciiTheme="majorHAnsi" w:hAnsiTheme="majorHAnsi"/>
                <w:color w:val="auto"/>
                <w:sz w:val="20"/>
                <w:szCs w:val="20"/>
              </w:rPr>
              <w:t>Linking to geography learning, pupils represent different stages of the river</w:t>
            </w:r>
          </w:p>
          <w:p w:rsidR="007869D1" w:rsidRDefault="007869D1" w:rsidP="007869D1">
            <w:pPr>
              <w:pStyle w:val="Default"/>
              <w:rPr>
                <w:rFonts w:asciiTheme="majorHAnsi" w:hAnsiTheme="majorHAnsi"/>
                <w:color w:val="auto"/>
                <w:sz w:val="20"/>
                <w:szCs w:val="20"/>
              </w:rPr>
            </w:pPr>
            <w:r>
              <w:rPr>
                <w:rFonts w:asciiTheme="majorHAnsi" w:hAnsiTheme="majorHAnsi"/>
                <w:color w:val="auto"/>
                <w:sz w:val="20"/>
                <w:szCs w:val="20"/>
              </w:rPr>
              <w:t>through vocal and percussive ostinatos, culminating in a final group</w:t>
            </w:r>
          </w:p>
          <w:p w:rsidR="003D19ED" w:rsidRPr="00D07229" w:rsidRDefault="007869D1" w:rsidP="007869D1">
            <w:pPr>
              <w:pStyle w:val="Default"/>
              <w:rPr>
                <w:rFonts w:asciiTheme="majorHAnsi" w:hAnsiTheme="majorHAnsi"/>
                <w:b/>
                <w:color w:val="auto"/>
                <w:sz w:val="20"/>
                <w:szCs w:val="20"/>
              </w:rPr>
            </w:pPr>
            <w:r>
              <w:rPr>
                <w:rFonts w:asciiTheme="majorHAnsi" w:hAnsiTheme="majorHAnsi"/>
                <w:sz w:val="20"/>
                <w:szCs w:val="20"/>
              </w:rPr>
              <w:t>performance</w:t>
            </w:r>
            <w:r>
              <w:rPr>
                <w:rFonts w:asciiTheme="majorHAnsi" w:hAnsiTheme="majorHAnsi"/>
                <w:b/>
                <w:sz w:val="20"/>
                <w:szCs w:val="20"/>
              </w:rPr>
              <w:t>.</w:t>
            </w:r>
            <w:r w:rsidR="000C5B3A">
              <w:rPr>
                <w:rFonts w:asciiTheme="majorHAnsi" w:hAnsiTheme="majorHAnsi"/>
                <w:b/>
                <w:sz w:val="20"/>
                <w:szCs w:val="20"/>
              </w:rPr>
              <w:t>/</w:t>
            </w:r>
          </w:p>
        </w:tc>
        <w:tc>
          <w:tcPr>
            <w:tcW w:w="2000" w:type="dxa"/>
            <w:shd w:val="clear" w:color="auto" w:fill="auto"/>
          </w:tcPr>
          <w:p w:rsidR="00610BCB" w:rsidRDefault="00610BCB" w:rsidP="00610BCB">
            <w:pPr>
              <w:spacing w:after="0" w:line="240" w:lineRule="auto"/>
              <w:rPr>
                <w:rFonts w:asciiTheme="majorHAnsi" w:hAnsiTheme="majorHAnsi"/>
                <w:b/>
                <w:sz w:val="20"/>
                <w:szCs w:val="20"/>
                <w:u w:val="single"/>
              </w:rPr>
            </w:pPr>
            <w:r w:rsidRPr="00610BCB">
              <w:rPr>
                <w:rFonts w:asciiTheme="majorHAnsi" w:hAnsiTheme="majorHAnsi"/>
                <w:b/>
                <w:sz w:val="20"/>
                <w:szCs w:val="20"/>
                <w:u w:val="single"/>
              </w:rPr>
              <w:t xml:space="preserve">Composition to represent the festival of colour </w:t>
            </w:r>
          </w:p>
          <w:p w:rsidR="003E2FFD" w:rsidRPr="00610BCB" w:rsidRDefault="003E2FFD" w:rsidP="00610BCB">
            <w:pPr>
              <w:spacing w:after="0" w:line="240" w:lineRule="auto"/>
              <w:rPr>
                <w:rFonts w:asciiTheme="majorHAnsi" w:hAnsiTheme="majorHAnsi"/>
                <w:b/>
                <w:sz w:val="20"/>
                <w:szCs w:val="20"/>
                <w:u w:val="single"/>
              </w:rPr>
            </w:pPr>
            <w:r>
              <w:rPr>
                <w:rFonts w:asciiTheme="majorHAnsi" w:hAnsiTheme="majorHAnsi"/>
                <w:b/>
                <w:sz w:val="20"/>
                <w:szCs w:val="20"/>
                <w:u w:val="single"/>
              </w:rPr>
              <w:t>(Holi Festival)</w:t>
            </w:r>
          </w:p>
          <w:p w:rsidR="00610BCB" w:rsidRPr="00610BCB"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Exploring the associations between music, sounds and colour, composing and,</w:t>
            </w:r>
          </w:p>
          <w:p w:rsidR="003D19ED" w:rsidRPr="00D07229"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as a class and performing their own musical composition to represent Holi.</w:t>
            </w:r>
          </w:p>
        </w:tc>
        <w:tc>
          <w:tcPr>
            <w:tcW w:w="2000" w:type="dxa"/>
            <w:shd w:val="clear" w:color="auto" w:fill="auto"/>
          </w:tcPr>
          <w:p w:rsidR="00FA201D" w:rsidRPr="00FA201D" w:rsidRDefault="00FA201D" w:rsidP="00FA201D">
            <w:pPr>
              <w:pStyle w:val="Default"/>
              <w:rPr>
                <w:rFonts w:asciiTheme="majorHAnsi" w:hAnsiTheme="majorHAnsi"/>
                <w:b/>
                <w:color w:val="auto"/>
                <w:sz w:val="20"/>
                <w:szCs w:val="20"/>
                <w:u w:val="single"/>
              </w:rPr>
            </w:pPr>
            <w:r w:rsidRPr="00FA201D">
              <w:rPr>
                <w:rFonts w:asciiTheme="majorHAnsi" w:hAnsiTheme="majorHAnsi"/>
                <w:b/>
                <w:color w:val="auto"/>
                <w:sz w:val="20"/>
                <w:szCs w:val="20"/>
                <w:u w:val="single"/>
              </w:rPr>
              <w:t xml:space="preserve">Dynamics, pitch and tempo </w:t>
            </w:r>
            <w:r w:rsidR="002D1D4E">
              <w:rPr>
                <w:rFonts w:asciiTheme="majorHAnsi" w:hAnsiTheme="majorHAnsi"/>
                <w:b/>
                <w:color w:val="auto"/>
                <w:sz w:val="20"/>
                <w:szCs w:val="20"/>
                <w:u w:val="single"/>
              </w:rPr>
              <w:t>(Fingal’s Cave)</w:t>
            </w:r>
          </w:p>
          <w:p w:rsidR="00FA201D" w:rsidRPr="00FA201D" w:rsidRDefault="00FA201D" w:rsidP="00FA201D">
            <w:pPr>
              <w:pStyle w:val="Default"/>
              <w:rPr>
                <w:rFonts w:asciiTheme="majorHAnsi" w:hAnsiTheme="majorHAnsi"/>
                <w:color w:val="auto"/>
                <w:sz w:val="20"/>
                <w:szCs w:val="20"/>
              </w:rPr>
            </w:pPr>
            <w:r w:rsidRPr="00FA201D">
              <w:rPr>
                <w:rFonts w:asciiTheme="majorHAnsi" w:hAnsiTheme="majorHAnsi"/>
                <w:color w:val="auto"/>
                <w:sz w:val="20"/>
                <w:szCs w:val="20"/>
              </w:rPr>
              <w:t>Appraising the work of Mendelssohn and further developing the skills of</w:t>
            </w:r>
          </w:p>
          <w:p w:rsidR="003D19ED" w:rsidRPr="00D07229" w:rsidRDefault="00FA201D" w:rsidP="00FA201D">
            <w:pPr>
              <w:pStyle w:val="Default"/>
              <w:rPr>
                <w:rFonts w:asciiTheme="majorHAnsi" w:hAnsiTheme="majorHAnsi"/>
                <w:color w:val="auto"/>
                <w:sz w:val="20"/>
                <w:szCs w:val="20"/>
              </w:rPr>
            </w:pPr>
            <w:r w:rsidRPr="00FA201D">
              <w:rPr>
                <w:rFonts w:asciiTheme="majorHAnsi" w:hAnsiTheme="majorHAnsi"/>
                <w:color w:val="auto"/>
                <w:sz w:val="20"/>
                <w:szCs w:val="20"/>
              </w:rPr>
              <w:t>improvisation and composition.</w:t>
            </w:r>
          </w:p>
        </w:tc>
      </w:tr>
      <w:tr w:rsidR="003D19ED" w:rsidRPr="00D07229" w:rsidTr="004714BB">
        <w:tc>
          <w:tcPr>
            <w:tcW w:w="1134" w:type="dxa"/>
          </w:tcPr>
          <w:p w:rsidR="003D19ED" w:rsidRPr="00D07229" w:rsidRDefault="003D19ED" w:rsidP="00D07229">
            <w:pPr>
              <w:spacing w:after="0" w:line="240" w:lineRule="auto"/>
              <w:rPr>
                <w:rFonts w:asciiTheme="majorHAnsi" w:hAnsiTheme="majorHAnsi"/>
                <w:sz w:val="20"/>
                <w:szCs w:val="20"/>
              </w:rPr>
            </w:pPr>
            <w:r w:rsidRPr="00D07229">
              <w:rPr>
                <w:rFonts w:asciiTheme="majorHAnsi" w:hAnsiTheme="majorHAnsi"/>
                <w:sz w:val="20"/>
                <w:szCs w:val="20"/>
              </w:rPr>
              <w:lastRenderedPageBreak/>
              <w:t xml:space="preserve">Summer One </w:t>
            </w:r>
          </w:p>
        </w:tc>
        <w:tc>
          <w:tcPr>
            <w:tcW w:w="1999" w:type="dxa"/>
          </w:tcPr>
          <w:p w:rsidR="004714BB" w:rsidRPr="00D07229" w:rsidRDefault="003D19ED" w:rsidP="00D07229">
            <w:pPr>
              <w:spacing w:after="0" w:line="240" w:lineRule="auto"/>
              <w:rPr>
                <w:rFonts w:asciiTheme="majorHAnsi" w:hAnsiTheme="majorHAnsi"/>
                <w:sz w:val="20"/>
                <w:szCs w:val="20"/>
              </w:rPr>
            </w:pPr>
            <w:r w:rsidRPr="00D07229">
              <w:rPr>
                <w:rFonts w:asciiTheme="majorHAnsi" w:hAnsiTheme="majorHAnsi"/>
                <w:b/>
                <w:sz w:val="20"/>
                <w:szCs w:val="20"/>
                <w:u w:val="single"/>
              </w:rPr>
              <w:t>Musical Stories</w:t>
            </w:r>
            <w:r w:rsidR="004714BB" w:rsidRPr="00D07229">
              <w:rPr>
                <w:rFonts w:asciiTheme="majorHAnsi" w:hAnsiTheme="majorHAnsi"/>
              </w:rPr>
              <w:t xml:space="preserve"> </w:t>
            </w:r>
            <w:r w:rsidR="004714BB" w:rsidRPr="00D07229">
              <w:rPr>
                <w:rFonts w:asciiTheme="majorHAnsi" w:hAnsiTheme="majorHAnsi"/>
                <w:sz w:val="20"/>
                <w:szCs w:val="20"/>
              </w:rPr>
              <w:t>Moving to music with instruction, changing movements to match the</w:t>
            </w:r>
          </w:p>
          <w:p w:rsidR="004714BB" w:rsidRPr="00D07229" w:rsidRDefault="004714BB" w:rsidP="00D07229">
            <w:pPr>
              <w:spacing w:after="0" w:line="240" w:lineRule="auto"/>
              <w:rPr>
                <w:rFonts w:asciiTheme="majorHAnsi" w:hAnsiTheme="majorHAnsi"/>
                <w:sz w:val="20"/>
                <w:szCs w:val="20"/>
              </w:rPr>
            </w:pPr>
            <w:r w:rsidRPr="00D07229">
              <w:rPr>
                <w:rFonts w:asciiTheme="majorHAnsi" w:hAnsiTheme="majorHAnsi"/>
                <w:sz w:val="20"/>
                <w:szCs w:val="20"/>
              </w:rPr>
              <w:t>tempo, pitch or dynamics and learning that music and instruments can</w:t>
            </w:r>
          </w:p>
          <w:p w:rsidR="003D19ED" w:rsidRPr="00D07229" w:rsidRDefault="004714BB" w:rsidP="00D07229">
            <w:pPr>
              <w:spacing w:after="0" w:line="240" w:lineRule="auto"/>
              <w:rPr>
                <w:rFonts w:asciiTheme="majorHAnsi" w:hAnsiTheme="majorHAnsi"/>
                <w:b/>
                <w:sz w:val="20"/>
                <w:szCs w:val="20"/>
              </w:rPr>
            </w:pPr>
            <w:r w:rsidRPr="00D07229">
              <w:rPr>
                <w:rFonts w:asciiTheme="majorHAnsi" w:hAnsiTheme="majorHAnsi"/>
                <w:sz w:val="20"/>
                <w:szCs w:val="20"/>
              </w:rPr>
              <w:t>convey moods or represent characters</w:t>
            </w:r>
          </w:p>
        </w:tc>
        <w:tc>
          <w:tcPr>
            <w:tcW w:w="2000" w:type="dxa"/>
          </w:tcPr>
          <w:p w:rsidR="00D07229" w:rsidRPr="00D07229" w:rsidRDefault="00D07229" w:rsidP="00D07229">
            <w:pPr>
              <w:spacing w:after="0" w:line="240" w:lineRule="auto"/>
              <w:rPr>
                <w:rFonts w:asciiTheme="majorHAnsi" w:hAnsiTheme="majorHAnsi"/>
                <w:b/>
                <w:sz w:val="20"/>
                <w:szCs w:val="20"/>
                <w:u w:val="single"/>
              </w:rPr>
            </w:pPr>
            <w:r w:rsidRPr="00D07229">
              <w:rPr>
                <w:rFonts w:asciiTheme="majorHAnsi" w:hAnsiTheme="majorHAnsi"/>
                <w:b/>
                <w:sz w:val="20"/>
                <w:szCs w:val="20"/>
                <w:u w:val="single"/>
              </w:rPr>
              <w:t xml:space="preserve">Pitch </w:t>
            </w:r>
            <w:r w:rsidR="003E2FFD">
              <w:rPr>
                <w:rFonts w:asciiTheme="majorHAnsi" w:hAnsiTheme="majorHAnsi"/>
                <w:b/>
                <w:sz w:val="20"/>
                <w:szCs w:val="20"/>
                <w:u w:val="single"/>
              </w:rPr>
              <w:t>(Super Heroes)</w:t>
            </w:r>
          </w:p>
          <w:p w:rsidR="003D19ED" w:rsidRPr="00A871C4" w:rsidRDefault="00A871C4" w:rsidP="00D07229">
            <w:pPr>
              <w:spacing w:after="0" w:line="240" w:lineRule="auto"/>
              <w:rPr>
                <w:rFonts w:asciiTheme="majorHAnsi" w:hAnsiTheme="majorHAnsi"/>
                <w:sz w:val="20"/>
                <w:szCs w:val="20"/>
              </w:rPr>
            </w:pPr>
            <w:r w:rsidRPr="00A871C4">
              <w:rPr>
                <w:rFonts w:asciiTheme="majorHAnsi" w:hAnsiTheme="majorHAnsi"/>
                <w:sz w:val="20"/>
                <w:szCs w:val="20"/>
              </w:rPr>
              <w:t>Identifying high and low notes, children use this knowledge to compose a simple tune that represents a superhero. They then listen to different pitches, recognising the difference between high and low sounds. After identifying these notes, pupils experiment with combining different pitches to create a melody that represents their chosen superhero.</w:t>
            </w:r>
          </w:p>
        </w:tc>
        <w:tc>
          <w:tcPr>
            <w:tcW w:w="1999" w:type="dxa"/>
            <w:shd w:val="clear" w:color="auto" w:fill="auto"/>
          </w:tcPr>
          <w:p w:rsidR="000F6DB9" w:rsidRDefault="00A871C4" w:rsidP="000F6DB9">
            <w:pPr>
              <w:spacing w:after="0" w:line="240" w:lineRule="auto"/>
              <w:rPr>
                <w:rFonts w:asciiTheme="majorHAnsi" w:hAnsiTheme="majorHAnsi"/>
                <w:b/>
                <w:sz w:val="20"/>
                <w:szCs w:val="20"/>
                <w:u w:val="single"/>
              </w:rPr>
            </w:pPr>
            <w:r>
              <w:rPr>
                <w:rFonts w:asciiTheme="majorHAnsi" w:hAnsiTheme="majorHAnsi"/>
                <w:b/>
                <w:sz w:val="20"/>
                <w:szCs w:val="20"/>
                <w:u w:val="single"/>
              </w:rPr>
              <w:t>Pitch (Musical Me)</w:t>
            </w:r>
          </w:p>
          <w:p w:rsidR="003D19ED" w:rsidRPr="00D07229" w:rsidRDefault="00A871C4" w:rsidP="000F6DB9">
            <w:pPr>
              <w:spacing w:after="0" w:line="240" w:lineRule="auto"/>
              <w:rPr>
                <w:rFonts w:asciiTheme="majorHAnsi" w:hAnsiTheme="majorHAnsi"/>
                <w:b/>
                <w:sz w:val="20"/>
                <w:szCs w:val="20"/>
              </w:rPr>
            </w:pPr>
            <w:r w:rsidRPr="00A871C4">
              <w:rPr>
                <w:rFonts w:asciiTheme="majorHAnsi" w:hAnsiTheme="majorHAnsi"/>
                <w:sz w:val="20"/>
                <w:szCs w:val="20"/>
              </w:rPr>
              <w:t>Learning to sing and play the song ‘Once a Man Fell in a Well,’ children learn to connect the melody to specific pitches. They explore how different notes correspond to different parts of the song, using their instruments to recreate the tune accurately. Additionally, they begin to recognise how simple symbols can represent pitch, developing their ability to read and interpret musical notation.</w:t>
            </w:r>
          </w:p>
        </w:tc>
        <w:tc>
          <w:tcPr>
            <w:tcW w:w="2000" w:type="dxa"/>
            <w:shd w:val="clear" w:color="auto" w:fill="auto"/>
          </w:tcPr>
          <w:p w:rsidR="00D07229" w:rsidRPr="00610BCB" w:rsidRDefault="00D07229" w:rsidP="00D07229">
            <w:pPr>
              <w:spacing w:after="0" w:line="240" w:lineRule="auto"/>
              <w:rPr>
                <w:rFonts w:asciiTheme="majorHAnsi" w:hAnsiTheme="majorHAnsi"/>
                <w:b/>
                <w:sz w:val="20"/>
                <w:szCs w:val="20"/>
                <w:u w:val="single"/>
              </w:rPr>
            </w:pPr>
            <w:r w:rsidRPr="00610BCB">
              <w:rPr>
                <w:rFonts w:asciiTheme="majorHAnsi" w:hAnsiTheme="majorHAnsi"/>
                <w:b/>
                <w:sz w:val="20"/>
                <w:szCs w:val="20"/>
                <w:u w:val="single"/>
              </w:rPr>
              <w:t xml:space="preserve">Jazz </w:t>
            </w:r>
          </w:p>
          <w:p w:rsidR="00D07229" w:rsidRPr="00D07229" w:rsidRDefault="00D07229" w:rsidP="00D07229">
            <w:pPr>
              <w:spacing w:after="0" w:line="240" w:lineRule="auto"/>
              <w:rPr>
                <w:rFonts w:asciiTheme="majorHAnsi" w:hAnsiTheme="majorHAnsi"/>
                <w:sz w:val="20"/>
                <w:szCs w:val="20"/>
              </w:rPr>
            </w:pPr>
            <w:r w:rsidRPr="00D07229">
              <w:rPr>
                <w:rFonts w:asciiTheme="majorHAnsi" w:hAnsiTheme="majorHAnsi"/>
                <w:sz w:val="20"/>
                <w:szCs w:val="20"/>
              </w:rPr>
              <w:t>Learning about ragtime style music, Dixieland music and scat singing. Children</w:t>
            </w:r>
          </w:p>
          <w:p w:rsidR="00D07229" w:rsidRPr="00D07229" w:rsidRDefault="00D07229" w:rsidP="00D07229">
            <w:pPr>
              <w:spacing w:after="0" w:line="240" w:lineRule="auto"/>
              <w:rPr>
                <w:rFonts w:asciiTheme="majorHAnsi" w:hAnsiTheme="majorHAnsi"/>
                <w:sz w:val="20"/>
                <w:szCs w:val="20"/>
              </w:rPr>
            </w:pPr>
            <w:r w:rsidRPr="00D07229">
              <w:rPr>
                <w:rFonts w:asciiTheme="majorHAnsi" w:hAnsiTheme="majorHAnsi"/>
                <w:sz w:val="20"/>
                <w:szCs w:val="20"/>
              </w:rPr>
              <w:t>create a jazz motif using a swung rhythm and play a jazz version of a nursery</w:t>
            </w:r>
          </w:p>
          <w:p w:rsidR="003D19ED" w:rsidRPr="00D07229" w:rsidRDefault="00D07229" w:rsidP="00D07229">
            <w:pPr>
              <w:spacing w:after="0" w:line="240" w:lineRule="auto"/>
              <w:rPr>
                <w:rFonts w:asciiTheme="majorHAnsi" w:hAnsiTheme="majorHAnsi"/>
                <w:sz w:val="20"/>
                <w:szCs w:val="20"/>
              </w:rPr>
            </w:pPr>
            <w:r w:rsidRPr="00D07229">
              <w:rPr>
                <w:rFonts w:asciiTheme="majorHAnsi" w:hAnsiTheme="majorHAnsi"/>
                <w:sz w:val="20"/>
                <w:szCs w:val="20"/>
              </w:rPr>
              <w:t>rhyme using tuned percussion.</w:t>
            </w:r>
          </w:p>
        </w:tc>
        <w:tc>
          <w:tcPr>
            <w:tcW w:w="1999" w:type="dxa"/>
            <w:shd w:val="clear" w:color="auto" w:fill="auto"/>
          </w:tcPr>
          <w:p w:rsidR="007869D1" w:rsidRDefault="007869D1" w:rsidP="007869D1">
            <w:pPr>
              <w:pStyle w:val="Default"/>
              <w:rPr>
                <w:rFonts w:asciiTheme="majorHAnsi" w:hAnsiTheme="majorHAnsi"/>
                <w:color w:val="auto"/>
                <w:sz w:val="20"/>
                <w:szCs w:val="20"/>
              </w:rPr>
            </w:pPr>
            <w:r>
              <w:rPr>
                <w:rFonts w:asciiTheme="majorHAnsi" w:hAnsiTheme="majorHAnsi"/>
                <w:b/>
                <w:color w:val="auto"/>
                <w:sz w:val="20"/>
                <w:szCs w:val="20"/>
                <w:u w:val="single"/>
              </w:rPr>
              <w:t>Rock and roll</w:t>
            </w:r>
            <w:r>
              <w:rPr>
                <w:rFonts w:asciiTheme="majorHAnsi" w:hAnsiTheme="majorHAnsi"/>
                <w:b/>
                <w:color w:val="auto"/>
                <w:sz w:val="20"/>
                <w:szCs w:val="20"/>
              </w:rPr>
              <w:t xml:space="preserve"> </w:t>
            </w:r>
            <w:r>
              <w:rPr>
                <w:rFonts w:asciiTheme="majorHAnsi" w:hAnsiTheme="majorHAnsi"/>
                <w:color w:val="auto"/>
                <w:sz w:val="20"/>
                <w:szCs w:val="20"/>
              </w:rPr>
              <w:t>Learning about the origin and features of rock and roll music, playing the Hand</w:t>
            </w:r>
          </w:p>
          <w:p w:rsidR="007869D1" w:rsidRDefault="007869D1" w:rsidP="007869D1">
            <w:pPr>
              <w:pStyle w:val="Default"/>
              <w:rPr>
                <w:rFonts w:asciiTheme="majorHAnsi" w:hAnsiTheme="majorHAnsi"/>
                <w:color w:val="auto"/>
                <w:sz w:val="20"/>
                <w:szCs w:val="20"/>
              </w:rPr>
            </w:pPr>
            <w:r>
              <w:rPr>
                <w:rFonts w:asciiTheme="majorHAnsi" w:hAnsiTheme="majorHAnsi"/>
                <w:color w:val="auto"/>
                <w:sz w:val="20"/>
                <w:szCs w:val="20"/>
              </w:rPr>
              <w:t>Jive and Rock Around the Clock, looking specifically at a walking bass line, and</w:t>
            </w:r>
          </w:p>
          <w:p w:rsidR="003D19ED" w:rsidRPr="00D07229" w:rsidRDefault="007869D1" w:rsidP="007869D1">
            <w:pPr>
              <w:pStyle w:val="Default"/>
              <w:rPr>
                <w:rFonts w:asciiTheme="majorHAnsi" w:hAnsiTheme="majorHAnsi"/>
                <w:b/>
                <w:color w:val="auto"/>
                <w:sz w:val="20"/>
                <w:szCs w:val="20"/>
              </w:rPr>
            </w:pPr>
            <w:r>
              <w:rPr>
                <w:rFonts w:asciiTheme="majorHAnsi" w:hAnsiTheme="majorHAnsi"/>
                <w:sz w:val="20"/>
                <w:szCs w:val="20"/>
              </w:rPr>
              <w:t>performing a while-class piece.</w:t>
            </w:r>
          </w:p>
        </w:tc>
        <w:tc>
          <w:tcPr>
            <w:tcW w:w="2000" w:type="dxa"/>
            <w:shd w:val="clear" w:color="auto" w:fill="auto"/>
          </w:tcPr>
          <w:p w:rsidR="00610BCB" w:rsidRPr="00610BCB" w:rsidRDefault="00610BCB" w:rsidP="00610BCB">
            <w:pPr>
              <w:spacing w:after="0" w:line="240" w:lineRule="auto"/>
              <w:rPr>
                <w:rFonts w:asciiTheme="majorHAnsi" w:hAnsiTheme="majorHAnsi"/>
                <w:b/>
                <w:sz w:val="20"/>
                <w:szCs w:val="20"/>
                <w:u w:val="single"/>
              </w:rPr>
            </w:pPr>
            <w:r w:rsidRPr="00610BCB">
              <w:rPr>
                <w:rFonts w:asciiTheme="majorHAnsi" w:hAnsiTheme="majorHAnsi"/>
                <w:b/>
                <w:sz w:val="20"/>
                <w:szCs w:val="20"/>
                <w:u w:val="single"/>
              </w:rPr>
              <w:t xml:space="preserve">Looping and remixing </w:t>
            </w:r>
          </w:p>
          <w:p w:rsidR="00610BCB" w:rsidRPr="00610BCB"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Learning how dance music is created, focusing particularly on the use of loops,</w:t>
            </w:r>
          </w:p>
          <w:p w:rsidR="00610BCB" w:rsidRPr="00610BCB"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and learning how to play a well known song before putting a dance music spin</w:t>
            </w:r>
          </w:p>
          <w:p w:rsidR="003D19ED" w:rsidRPr="00D07229"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on it to create their own versions.</w:t>
            </w:r>
          </w:p>
        </w:tc>
        <w:tc>
          <w:tcPr>
            <w:tcW w:w="2000" w:type="dxa"/>
            <w:shd w:val="clear" w:color="auto" w:fill="auto"/>
          </w:tcPr>
          <w:p w:rsidR="00FA201D" w:rsidRPr="00FA201D" w:rsidRDefault="00FA201D" w:rsidP="00FA201D">
            <w:pPr>
              <w:pStyle w:val="Default"/>
              <w:rPr>
                <w:rFonts w:asciiTheme="majorHAnsi" w:hAnsiTheme="majorHAnsi"/>
                <w:color w:val="auto"/>
                <w:sz w:val="20"/>
                <w:szCs w:val="20"/>
              </w:rPr>
            </w:pPr>
            <w:r w:rsidRPr="00FA201D">
              <w:rPr>
                <w:rFonts w:asciiTheme="majorHAnsi" w:hAnsiTheme="majorHAnsi"/>
                <w:b/>
                <w:color w:val="auto"/>
                <w:sz w:val="20"/>
                <w:szCs w:val="20"/>
                <w:u w:val="single"/>
              </w:rPr>
              <w:t>Film music</w:t>
            </w:r>
            <w:r w:rsidRPr="00FA201D">
              <w:rPr>
                <w:rFonts w:asciiTheme="majorHAnsi" w:hAnsiTheme="majorHAnsi"/>
                <w:color w:val="auto"/>
                <w:sz w:val="20"/>
                <w:szCs w:val="20"/>
              </w:rPr>
              <w:t xml:space="preserve"> Exploring and identifying the characteristics of film music. Creating a</w:t>
            </w:r>
          </w:p>
          <w:p w:rsidR="003D19ED" w:rsidRPr="00D07229" w:rsidRDefault="00FA201D" w:rsidP="00FA201D">
            <w:pPr>
              <w:pStyle w:val="Default"/>
              <w:rPr>
                <w:rFonts w:asciiTheme="majorHAnsi" w:hAnsiTheme="majorHAnsi"/>
                <w:color w:val="auto"/>
                <w:sz w:val="20"/>
                <w:szCs w:val="20"/>
              </w:rPr>
            </w:pPr>
            <w:r w:rsidRPr="00FA201D">
              <w:rPr>
                <w:rFonts w:asciiTheme="majorHAnsi" w:hAnsiTheme="majorHAnsi"/>
                <w:color w:val="auto"/>
                <w:sz w:val="20"/>
                <w:szCs w:val="20"/>
              </w:rPr>
              <w:t>composition and graphic score to perform alongside a film.</w:t>
            </w:r>
          </w:p>
        </w:tc>
      </w:tr>
      <w:tr w:rsidR="003D19ED" w:rsidRPr="00D07229" w:rsidTr="004714BB">
        <w:tc>
          <w:tcPr>
            <w:tcW w:w="1134" w:type="dxa"/>
          </w:tcPr>
          <w:p w:rsidR="003D19ED" w:rsidRPr="00D07229" w:rsidRDefault="003D19ED" w:rsidP="00D07229">
            <w:pPr>
              <w:spacing w:after="0" w:line="240" w:lineRule="auto"/>
              <w:rPr>
                <w:rFonts w:asciiTheme="majorHAnsi" w:hAnsiTheme="majorHAnsi"/>
                <w:sz w:val="20"/>
                <w:szCs w:val="20"/>
              </w:rPr>
            </w:pPr>
            <w:r w:rsidRPr="00D07229">
              <w:rPr>
                <w:rFonts w:asciiTheme="majorHAnsi" w:hAnsiTheme="majorHAnsi"/>
                <w:sz w:val="20"/>
                <w:szCs w:val="20"/>
              </w:rPr>
              <w:t xml:space="preserve">Summer Two </w:t>
            </w:r>
          </w:p>
        </w:tc>
        <w:tc>
          <w:tcPr>
            <w:tcW w:w="1999" w:type="dxa"/>
          </w:tcPr>
          <w:p w:rsidR="004714BB" w:rsidRPr="00D07229" w:rsidRDefault="004714BB" w:rsidP="00D07229">
            <w:pPr>
              <w:spacing w:after="0" w:line="240" w:lineRule="auto"/>
              <w:rPr>
                <w:rFonts w:asciiTheme="majorHAnsi" w:hAnsiTheme="majorHAnsi"/>
                <w:b/>
                <w:sz w:val="20"/>
                <w:szCs w:val="20"/>
                <w:u w:val="single"/>
              </w:rPr>
            </w:pPr>
            <w:r w:rsidRPr="00D07229">
              <w:rPr>
                <w:rFonts w:asciiTheme="majorHAnsi" w:hAnsiTheme="majorHAnsi"/>
                <w:b/>
                <w:sz w:val="20"/>
                <w:szCs w:val="20"/>
                <w:u w:val="single"/>
              </w:rPr>
              <w:t>Big band</w:t>
            </w:r>
          </w:p>
          <w:p w:rsidR="004714BB" w:rsidRPr="00D07229" w:rsidRDefault="004714BB" w:rsidP="00D07229">
            <w:pPr>
              <w:spacing w:after="0" w:line="240" w:lineRule="auto"/>
              <w:rPr>
                <w:rFonts w:asciiTheme="majorHAnsi" w:hAnsiTheme="majorHAnsi"/>
                <w:sz w:val="20"/>
                <w:szCs w:val="20"/>
              </w:rPr>
            </w:pPr>
            <w:r w:rsidRPr="00D07229">
              <w:rPr>
                <w:rFonts w:asciiTheme="majorHAnsi" w:hAnsiTheme="majorHAnsi"/>
                <w:sz w:val="20"/>
                <w:szCs w:val="20"/>
              </w:rPr>
              <w:t>Learning about what makes a musical instrument, the four different</w:t>
            </w:r>
          </w:p>
          <w:p w:rsidR="004714BB" w:rsidRPr="00D07229" w:rsidRDefault="004714BB" w:rsidP="00D07229">
            <w:pPr>
              <w:spacing w:after="0" w:line="240" w:lineRule="auto"/>
              <w:rPr>
                <w:rFonts w:asciiTheme="majorHAnsi" w:hAnsiTheme="majorHAnsi"/>
                <w:sz w:val="20"/>
                <w:szCs w:val="20"/>
              </w:rPr>
            </w:pPr>
            <w:r w:rsidRPr="00D07229">
              <w:rPr>
                <w:rFonts w:asciiTheme="majorHAnsi" w:hAnsiTheme="majorHAnsi"/>
                <w:sz w:val="20"/>
                <w:szCs w:val="20"/>
              </w:rPr>
              <w:t>groups of musical instruments, following a beat using an untuned</w:t>
            </w:r>
          </w:p>
          <w:p w:rsidR="003D19ED" w:rsidRPr="00D07229" w:rsidRDefault="004714BB" w:rsidP="00D07229">
            <w:pPr>
              <w:spacing w:after="0" w:line="240" w:lineRule="auto"/>
              <w:rPr>
                <w:rFonts w:asciiTheme="majorHAnsi" w:hAnsiTheme="majorHAnsi"/>
                <w:b/>
                <w:sz w:val="20"/>
                <w:szCs w:val="20"/>
              </w:rPr>
            </w:pPr>
            <w:r w:rsidRPr="00D07229">
              <w:rPr>
                <w:rFonts w:asciiTheme="majorHAnsi" w:hAnsiTheme="majorHAnsi"/>
                <w:sz w:val="20"/>
                <w:szCs w:val="20"/>
              </w:rPr>
              <w:t>instrument and performing a practised song.</w:t>
            </w:r>
          </w:p>
        </w:tc>
        <w:tc>
          <w:tcPr>
            <w:tcW w:w="2000" w:type="dxa"/>
          </w:tcPr>
          <w:p w:rsidR="007869D1" w:rsidRDefault="007869D1" w:rsidP="007869D1">
            <w:pPr>
              <w:spacing w:after="0" w:line="240" w:lineRule="auto"/>
              <w:rPr>
                <w:rFonts w:asciiTheme="majorHAnsi" w:hAnsiTheme="majorHAnsi"/>
                <w:b/>
                <w:sz w:val="20"/>
                <w:szCs w:val="20"/>
                <w:u w:val="single"/>
              </w:rPr>
            </w:pPr>
            <w:r>
              <w:rPr>
                <w:rFonts w:asciiTheme="majorHAnsi" w:hAnsiTheme="majorHAnsi"/>
                <w:b/>
                <w:sz w:val="20"/>
                <w:szCs w:val="20"/>
                <w:u w:val="single"/>
              </w:rPr>
              <w:t xml:space="preserve">Musical </w:t>
            </w:r>
            <w:r w:rsidR="00A871C4">
              <w:rPr>
                <w:rFonts w:asciiTheme="majorHAnsi" w:hAnsiTheme="majorHAnsi"/>
                <w:b/>
                <w:sz w:val="20"/>
                <w:szCs w:val="20"/>
                <w:u w:val="single"/>
              </w:rPr>
              <w:t>Symbols (Under the Sea)</w:t>
            </w:r>
          </w:p>
          <w:p w:rsidR="003D19ED" w:rsidRPr="00A871C4" w:rsidRDefault="00A871C4" w:rsidP="007869D1">
            <w:pPr>
              <w:spacing w:after="0" w:line="240" w:lineRule="auto"/>
              <w:rPr>
                <w:rFonts w:asciiTheme="majorHAnsi" w:hAnsiTheme="majorHAnsi"/>
                <w:sz w:val="20"/>
                <w:szCs w:val="20"/>
              </w:rPr>
            </w:pPr>
            <w:r w:rsidRPr="00A871C4">
              <w:rPr>
                <w:rFonts w:asciiTheme="majorHAnsi" w:hAnsiTheme="majorHAnsi"/>
                <w:sz w:val="20"/>
                <w:szCs w:val="20"/>
              </w:rPr>
              <w:t xml:space="preserve">Diving into the unknown, children explore the depths of the sea through music, movement, musical symbols, and the playing of tuned percussion instruments. They engage in activities that allow them to </w:t>
            </w:r>
            <w:r w:rsidRPr="00A871C4">
              <w:rPr>
                <w:rFonts w:asciiTheme="majorHAnsi" w:hAnsiTheme="majorHAnsi"/>
                <w:sz w:val="20"/>
                <w:szCs w:val="20"/>
              </w:rPr>
              <w:lastRenderedPageBreak/>
              <w:t>express the mysterious underwater world, such as using their bodies to mimic the movement of sea creatures. They learn to interpret musical symbols to translate visual cues into sounds and play tuned percussion instruments, to represent the wonders of the underwater world.</w:t>
            </w:r>
          </w:p>
        </w:tc>
        <w:tc>
          <w:tcPr>
            <w:tcW w:w="1999" w:type="dxa"/>
            <w:shd w:val="clear" w:color="auto" w:fill="auto"/>
          </w:tcPr>
          <w:p w:rsidR="000F6DB9" w:rsidRDefault="004D24DC" w:rsidP="000F6DB9">
            <w:pPr>
              <w:spacing w:after="0" w:line="240" w:lineRule="auto"/>
              <w:rPr>
                <w:rFonts w:asciiTheme="majorHAnsi" w:hAnsiTheme="majorHAnsi"/>
                <w:b/>
                <w:sz w:val="20"/>
                <w:szCs w:val="20"/>
                <w:u w:val="single"/>
              </w:rPr>
            </w:pPr>
            <w:r w:rsidRPr="004D24DC">
              <w:rPr>
                <w:rFonts w:asciiTheme="majorHAnsi" w:hAnsiTheme="majorHAnsi"/>
                <w:b/>
                <w:sz w:val="20"/>
                <w:szCs w:val="20"/>
                <w:u w:val="single"/>
              </w:rPr>
              <w:lastRenderedPageBreak/>
              <w:t>Call and Response</w:t>
            </w:r>
            <w:r>
              <w:rPr>
                <w:rFonts w:asciiTheme="majorHAnsi" w:hAnsiTheme="majorHAnsi"/>
                <w:b/>
                <w:sz w:val="20"/>
                <w:szCs w:val="20"/>
                <w:u w:val="single"/>
              </w:rPr>
              <w:t xml:space="preserve"> (Animals)</w:t>
            </w:r>
          </w:p>
          <w:p w:rsidR="004D24DC" w:rsidRPr="004D24DC" w:rsidRDefault="004D24DC" w:rsidP="000F6DB9">
            <w:pPr>
              <w:spacing w:after="0" w:line="240" w:lineRule="auto"/>
              <w:rPr>
                <w:rFonts w:asciiTheme="majorHAnsi" w:hAnsiTheme="majorHAnsi"/>
                <w:sz w:val="20"/>
                <w:szCs w:val="20"/>
              </w:rPr>
            </w:pPr>
            <w:bookmarkStart w:id="0" w:name="_GoBack"/>
            <w:r w:rsidRPr="004D24DC">
              <w:rPr>
                <w:rFonts w:asciiTheme="majorHAnsi" w:hAnsiTheme="majorHAnsi"/>
                <w:sz w:val="20"/>
                <w:szCs w:val="20"/>
              </w:rPr>
              <w:t xml:space="preserve">Chanting different call and response sound patterns, children progress to creating their own call and response patterns using untuned percussion instruments. They practise rhythm and pulse as they echo </w:t>
            </w:r>
            <w:r w:rsidRPr="004D24DC">
              <w:rPr>
                <w:rFonts w:asciiTheme="majorHAnsi" w:hAnsiTheme="majorHAnsi"/>
                <w:sz w:val="20"/>
                <w:szCs w:val="20"/>
              </w:rPr>
              <w:lastRenderedPageBreak/>
              <w:t>and respond to each other's chants, building a strong sense of musical communication.</w:t>
            </w:r>
          </w:p>
          <w:bookmarkEnd w:id="0"/>
          <w:p w:rsidR="003D19ED" w:rsidRPr="00D07229" w:rsidRDefault="003D19ED" w:rsidP="004D24DC">
            <w:pPr>
              <w:spacing w:after="0" w:line="240" w:lineRule="auto"/>
              <w:rPr>
                <w:rFonts w:asciiTheme="majorHAnsi" w:hAnsiTheme="majorHAnsi"/>
                <w:b/>
                <w:sz w:val="20"/>
                <w:szCs w:val="20"/>
              </w:rPr>
            </w:pPr>
          </w:p>
        </w:tc>
        <w:tc>
          <w:tcPr>
            <w:tcW w:w="2000" w:type="dxa"/>
            <w:shd w:val="clear" w:color="auto" w:fill="auto"/>
          </w:tcPr>
          <w:p w:rsidR="00610BCB" w:rsidRPr="00610BCB" w:rsidRDefault="00610BCB" w:rsidP="00610BCB">
            <w:pPr>
              <w:spacing w:after="0" w:line="240" w:lineRule="auto"/>
              <w:rPr>
                <w:rFonts w:asciiTheme="majorHAnsi" w:hAnsiTheme="majorHAnsi"/>
                <w:b/>
                <w:sz w:val="20"/>
                <w:szCs w:val="20"/>
                <w:u w:val="single"/>
              </w:rPr>
            </w:pPr>
            <w:r w:rsidRPr="00610BCB">
              <w:rPr>
                <w:rFonts w:asciiTheme="majorHAnsi" w:hAnsiTheme="majorHAnsi"/>
                <w:b/>
                <w:sz w:val="20"/>
                <w:szCs w:val="20"/>
                <w:u w:val="single"/>
              </w:rPr>
              <w:lastRenderedPageBreak/>
              <w:t xml:space="preserve">Traditional instruments and improvisation </w:t>
            </w:r>
            <w:r w:rsidR="003E2FFD">
              <w:rPr>
                <w:rFonts w:asciiTheme="majorHAnsi" w:hAnsiTheme="majorHAnsi"/>
                <w:b/>
                <w:sz w:val="20"/>
                <w:szCs w:val="20"/>
                <w:u w:val="single"/>
              </w:rPr>
              <w:t>(India)</w:t>
            </w:r>
          </w:p>
          <w:p w:rsidR="00610BCB" w:rsidRPr="00610BCB"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Introducing to traditional Indian music. Learning about the rag and tal, listening</w:t>
            </w:r>
          </w:p>
          <w:p w:rsidR="00610BCB" w:rsidRPr="00610BCB"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 xml:space="preserve">to a range of examples of Indian music, identifying </w:t>
            </w:r>
            <w:r w:rsidRPr="00610BCB">
              <w:rPr>
                <w:rFonts w:asciiTheme="majorHAnsi" w:hAnsiTheme="majorHAnsi"/>
                <w:sz w:val="20"/>
                <w:szCs w:val="20"/>
              </w:rPr>
              <w:lastRenderedPageBreak/>
              <w:t>traditional instruments and</w:t>
            </w:r>
          </w:p>
          <w:p w:rsidR="003D19ED" w:rsidRPr="00D07229"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creating improvisations and performing.</w:t>
            </w:r>
          </w:p>
        </w:tc>
        <w:tc>
          <w:tcPr>
            <w:tcW w:w="1999" w:type="dxa"/>
            <w:shd w:val="clear" w:color="auto" w:fill="auto"/>
          </w:tcPr>
          <w:p w:rsidR="007869D1" w:rsidRDefault="007869D1" w:rsidP="007869D1">
            <w:pPr>
              <w:pStyle w:val="Default"/>
              <w:rPr>
                <w:rFonts w:asciiTheme="majorHAnsi" w:hAnsiTheme="majorHAnsi"/>
                <w:b/>
                <w:color w:val="auto"/>
                <w:sz w:val="20"/>
                <w:szCs w:val="20"/>
              </w:rPr>
            </w:pPr>
            <w:r w:rsidRPr="00610BCB">
              <w:rPr>
                <w:rFonts w:asciiTheme="majorHAnsi" w:hAnsiTheme="majorHAnsi"/>
                <w:b/>
                <w:color w:val="auto"/>
                <w:sz w:val="20"/>
                <w:szCs w:val="20"/>
                <w:u w:val="single"/>
              </w:rPr>
              <w:lastRenderedPageBreak/>
              <w:t>Samba and carnival sounds and instruments</w:t>
            </w:r>
            <w:r w:rsidRPr="00610BCB">
              <w:rPr>
                <w:rFonts w:asciiTheme="majorHAnsi" w:hAnsiTheme="majorHAnsi"/>
                <w:b/>
                <w:color w:val="auto"/>
                <w:sz w:val="20"/>
                <w:szCs w:val="20"/>
              </w:rPr>
              <w:t xml:space="preserve"> </w:t>
            </w:r>
          </w:p>
          <w:p w:rsidR="007869D1" w:rsidRDefault="007869D1" w:rsidP="007869D1">
            <w:pPr>
              <w:pStyle w:val="Default"/>
              <w:rPr>
                <w:rFonts w:asciiTheme="majorHAnsi" w:hAnsiTheme="majorHAnsi"/>
                <w:b/>
                <w:color w:val="auto"/>
                <w:sz w:val="20"/>
                <w:szCs w:val="20"/>
              </w:rPr>
            </w:pPr>
            <w:r>
              <w:rPr>
                <w:rFonts w:asciiTheme="majorHAnsi" w:hAnsiTheme="majorHAnsi"/>
                <w:b/>
                <w:color w:val="auto"/>
                <w:sz w:val="20"/>
                <w:szCs w:val="20"/>
              </w:rPr>
              <w:t>(South America)</w:t>
            </w:r>
          </w:p>
          <w:p w:rsidR="007869D1" w:rsidRPr="00610BCB" w:rsidRDefault="007869D1" w:rsidP="007869D1">
            <w:pPr>
              <w:pStyle w:val="Default"/>
              <w:rPr>
                <w:rFonts w:asciiTheme="majorHAnsi" w:hAnsiTheme="majorHAnsi"/>
                <w:color w:val="auto"/>
                <w:sz w:val="20"/>
                <w:szCs w:val="20"/>
              </w:rPr>
            </w:pPr>
            <w:r w:rsidRPr="00610BCB">
              <w:rPr>
                <w:rFonts w:asciiTheme="majorHAnsi" w:hAnsiTheme="majorHAnsi"/>
                <w:color w:val="auto"/>
                <w:sz w:val="20"/>
                <w:szCs w:val="20"/>
              </w:rPr>
              <w:t>Introducing samba and the sights and sounds of the carnival. Learning about the</w:t>
            </w:r>
          </w:p>
          <w:p w:rsidR="007869D1" w:rsidRPr="00610BCB" w:rsidRDefault="007869D1" w:rsidP="007869D1">
            <w:pPr>
              <w:pStyle w:val="Default"/>
              <w:rPr>
                <w:rFonts w:asciiTheme="majorHAnsi" w:hAnsiTheme="majorHAnsi"/>
                <w:color w:val="auto"/>
                <w:sz w:val="20"/>
                <w:szCs w:val="20"/>
              </w:rPr>
            </w:pPr>
            <w:r w:rsidRPr="00610BCB">
              <w:rPr>
                <w:rFonts w:asciiTheme="majorHAnsi" w:hAnsiTheme="majorHAnsi"/>
                <w:color w:val="auto"/>
                <w:sz w:val="20"/>
                <w:szCs w:val="20"/>
              </w:rPr>
              <w:t>traditional sounds and instruments, syncopated rhythms and composing their</w:t>
            </w:r>
          </w:p>
          <w:p w:rsidR="003D19ED" w:rsidRPr="00D07229" w:rsidRDefault="007869D1" w:rsidP="007869D1">
            <w:pPr>
              <w:pStyle w:val="Default"/>
              <w:rPr>
                <w:rFonts w:asciiTheme="majorHAnsi" w:hAnsiTheme="majorHAnsi"/>
                <w:b/>
                <w:color w:val="auto"/>
                <w:sz w:val="20"/>
                <w:szCs w:val="20"/>
              </w:rPr>
            </w:pPr>
            <w:r w:rsidRPr="00610BCB">
              <w:rPr>
                <w:rFonts w:asciiTheme="majorHAnsi" w:hAnsiTheme="majorHAnsi"/>
                <w:color w:val="auto"/>
                <w:sz w:val="20"/>
                <w:szCs w:val="20"/>
              </w:rPr>
              <w:lastRenderedPageBreak/>
              <w:t>samba breaks</w:t>
            </w:r>
          </w:p>
        </w:tc>
        <w:tc>
          <w:tcPr>
            <w:tcW w:w="2000" w:type="dxa"/>
            <w:shd w:val="clear" w:color="auto" w:fill="auto"/>
          </w:tcPr>
          <w:p w:rsidR="00610BCB" w:rsidRPr="00610BCB" w:rsidRDefault="00610BCB" w:rsidP="00610BCB">
            <w:pPr>
              <w:spacing w:after="0" w:line="240" w:lineRule="auto"/>
              <w:rPr>
                <w:rFonts w:asciiTheme="majorHAnsi" w:hAnsiTheme="majorHAnsi"/>
                <w:b/>
                <w:sz w:val="20"/>
                <w:szCs w:val="20"/>
                <w:u w:val="single"/>
              </w:rPr>
            </w:pPr>
            <w:r w:rsidRPr="00610BCB">
              <w:rPr>
                <w:rFonts w:asciiTheme="majorHAnsi" w:hAnsiTheme="majorHAnsi"/>
                <w:b/>
                <w:sz w:val="20"/>
                <w:szCs w:val="20"/>
                <w:u w:val="single"/>
              </w:rPr>
              <w:lastRenderedPageBreak/>
              <w:t xml:space="preserve">Musical theatre </w:t>
            </w:r>
          </w:p>
          <w:p w:rsidR="00610BCB" w:rsidRPr="00610BCB"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An introduction to musical theatre, learning how singing, acting and dancing</w:t>
            </w:r>
          </w:p>
          <w:p w:rsidR="00610BCB" w:rsidRPr="00610BCB"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can be combined to give an overall performance, exploring how music can be</w:t>
            </w:r>
          </w:p>
          <w:p w:rsidR="003D19ED" w:rsidRPr="00D07229" w:rsidRDefault="00610BCB" w:rsidP="00610BCB">
            <w:pPr>
              <w:spacing w:after="0" w:line="240" w:lineRule="auto"/>
              <w:rPr>
                <w:rFonts w:asciiTheme="majorHAnsi" w:hAnsiTheme="majorHAnsi"/>
                <w:sz w:val="20"/>
                <w:szCs w:val="20"/>
              </w:rPr>
            </w:pPr>
            <w:r w:rsidRPr="00610BCB">
              <w:rPr>
                <w:rFonts w:asciiTheme="majorHAnsi" w:hAnsiTheme="majorHAnsi"/>
                <w:sz w:val="20"/>
                <w:szCs w:val="20"/>
              </w:rPr>
              <w:t xml:space="preserve">used to tell a story and learning about </w:t>
            </w:r>
            <w:r w:rsidRPr="00610BCB">
              <w:rPr>
                <w:rFonts w:asciiTheme="majorHAnsi" w:hAnsiTheme="majorHAnsi"/>
                <w:sz w:val="20"/>
                <w:szCs w:val="20"/>
              </w:rPr>
              <w:lastRenderedPageBreak/>
              <w:t>performance aspects.</w:t>
            </w:r>
          </w:p>
        </w:tc>
        <w:tc>
          <w:tcPr>
            <w:tcW w:w="2000" w:type="dxa"/>
            <w:shd w:val="clear" w:color="auto" w:fill="auto"/>
          </w:tcPr>
          <w:p w:rsidR="00FA201D" w:rsidRPr="00FA201D" w:rsidRDefault="00FA201D" w:rsidP="00FA201D">
            <w:pPr>
              <w:pStyle w:val="Default"/>
              <w:rPr>
                <w:rFonts w:asciiTheme="majorHAnsi" w:hAnsiTheme="majorHAnsi"/>
                <w:b/>
                <w:color w:val="auto"/>
                <w:sz w:val="20"/>
                <w:szCs w:val="20"/>
                <w:u w:val="single"/>
              </w:rPr>
            </w:pPr>
            <w:r w:rsidRPr="00FA201D">
              <w:rPr>
                <w:rFonts w:asciiTheme="majorHAnsi" w:hAnsiTheme="majorHAnsi"/>
                <w:b/>
                <w:color w:val="auto"/>
                <w:sz w:val="20"/>
                <w:szCs w:val="20"/>
                <w:u w:val="single"/>
              </w:rPr>
              <w:lastRenderedPageBreak/>
              <w:t xml:space="preserve">Composing and performing a Leavers' Song </w:t>
            </w:r>
          </w:p>
          <w:p w:rsidR="00FA201D" w:rsidRPr="00FA201D" w:rsidRDefault="00FA201D" w:rsidP="00FA201D">
            <w:pPr>
              <w:pStyle w:val="Default"/>
              <w:rPr>
                <w:rFonts w:asciiTheme="majorHAnsi" w:hAnsiTheme="majorHAnsi"/>
                <w:color w:val="auto"/>
                <w:sz w:val="20"/>
                <w:szCs w:val="20"/>
              </w:rPr>
            </w:pPr>
            <w:r w:rsidRPr="00FA201D">
              <w:rPr>
                <w:rFonts w:asciiTheme="majorHAnsi" w:hAnsiTheme="majorHAnsi"/>
                <w:color w:val="auto"/>
                <w:sz w:val="20"/>
                <w:szCs w:val="20"/>
              </w:rPr>
              <w:t>Creating their own leavers’ song personal to their experiences as a class;</w:t>
            </w:r>
          </w:p>
          <w:p w:rsidR="00FA201D" w:rsidRPr="00FA201D" w:rsidRDefault="00FA201D" w:rsidP="00FA201D">
            <w:pPr>
              <w:pStyle w:val="Default"/>
              <w:rPr>
                <w:rFonts w:asciiTheme="majorHAnsi" w:hAnsiTheme="majorHAnsi"/>
                <w:color w:val="auto"/>
                <w:sz w:val="20"/>
                <w:szCs w:val="20"/>
              </w:rPr>
            </w:pPr>
            <w:r w:rsidRPr="00FA201D">
              <w:rPr>
                <w:rFonts w:asciiTheme="majorHAnsi" w:hAnsiTheme="majorHAnsi"/>
                <w:color w:val="auto"/>
                <w:sz w:val="20"/>
                <w:szCs w:val="20"/>
              </w:rPr>
              <w:t>listening to and critiquing well known songs, writing the lyrics,, exploring the</w:t>
            </w:r>
          </w:p>
          <w:p w:rsidR="003D19ED" w:rsidRPr="00D07229" w:rsidRDefault="00FA201D" w:rsidP="00FA201D">
            <w:pPr>
              <w:pStyle w:val="Default"/>
              <w:rPr>
                <w:rFonts w:asciiTheme="majorHAnsi" w:hAnsiTheme="majorHAnsi"/>
                <w:color w:val="auto"/>
                <w:sz w:val="20"/>
                <w:szCs w:val="20"/>
              </w:rPr>
            </w:pPr>
            <w:r w:rsidRPr="00FA201D">
              <w:rPr>
                <w:rFonts w:asciiTheme="majorHAnsi" w:hAnsiTheme="majorHAnsi"/>
                <w:color w:val="auto"/>
                <w:sz w:val="20"/>
                <w:szCs w:val="20"/>
              </w:rPr>
              <w:lastRenderedPageBreak/>
              <w:t>concept of the four chord backing track and composing melodies.</w:t>
            </w:r>
          </w:p>
        </w:tc>
      </w:tr>
    </w:tbl>
    <w:p w:rsidR="000250F3" w:rsidRPr="00244448" w:rsidRDefault="000250F3" w:rsidP="00D07229">
      <w:pPr>
        <w:spacing w:after="0" w:line="240" w:lineRule="auto"/>
        <w:rPr>
          <w:sz w:val="20"/>
          <w:szCs w:val="20"/>
        </w:rPr>
      </w:pPr>
    </w:p>
    <w:p w:rsidR="000250F3" w:rsidRPr="00244448" w:rsidRDefault="000250F3" w:rsidP="00D07229">
      <w:pPr>
        <w:spacing w:after="0" w:line="240" w:lineRule="auto"/>
        <w:rPr>
          <w:sz w:val="20"/>
          <w:szCs w:val="20"/>
        </w:rPr>
      </w:pPr>
    </w:p>
    <w:p w:rsidR="00E932E1" w:rsidRPr="00244448" w:rsidRDefault="00E932E1" w:rsidP="00D07229">
      <w:pPr>
        <w:spacing w:after="0" w:line="240" w:lineRule="auto"/>
        <w:rPr>
          <w:sz w:val="20"/>
          <w:szCs w:val="20"/>
        </w:rPr>
      </w:pPr>
    </w:p>
    <w:sectPr w:rsidR="00E932E1" w:rsidRPr="00244448" w:rsidSect="00BE46F8">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BC7" w:rsidRDefault="006C0BC7" w:rsidP="00561659">
      <w:pPr>
        <w:spacing w:after="0" w:line="240" w:lineRule="auto"/>
      </w:pPr>
      <w:r>
        <w:separator/>
      </w:r>
    </w:p>
  </w:endnote>
  <w:endnote w:type="continuationSeparator" w:id="0">
    <w:p w:rsidR="006C0BC7" w:rsidRDefault="006C0BC7" w:rsidP="00561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BC7" w:rsidRDefault="006C0BC7" w:rsidP="00561659">
      <w:pPr>
        <w:spacing w:after="0" w:line="240" w:lineRule="auto"/>
      </w:pPr>
      <w:r>
        <w:separator/>
      </w:r>
    </w:p>
  </w:footnote>
  <w:footnote w:type="continuationSeparator" w:id="0">
    <w:p w:rsidR="006C0BC7" w:rsidRDefault="006C0BC7" w:rsidP="005616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02931"/>
    <w:multiLevelType w:val="hybridMultilevel"/>
    <w:tmpl w:val="FDD6C550"/>
    <w:lvl w:ilvl="0" w:tplc="BEEA9BE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5322F"/>
    <w:multiLevelType w:val="hybridMultilevel"/>
    <w:tmpl w:val="C20E069A"/>
    <w:lvl w:ilvl="0" w:tplc="BEEA9BE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D3509C"/>
    <w:multiLevelType w:val="hybridMultilevel"/>
    <w:tmpl w:val="77764A88"/>
    <w:lvl w:ilvl="0" w:tplc="BEEA9BE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1F620C"/>
    <w:multiLevelType w:val="hybridMultilevel"/>
    <w:tmpl w:val="6C3A4BCE"/>
    <w:lvl w:ilvl="0" w:tplc="BEEA9BE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9F5F26"/>
    <w:multiLevelType w:val="hybridMultilevel"/>
    <w:tmpl w:val="0B6C85E0"/>
    <w:lvl w:ilvl="0" w:tplc="BEEA9BE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2E1"/>
    <w:rsid w:val="00006A05"/>
    <w:rsid w:val="000117D7"/>
    <w:rsid w:val="000250F3"/>
    <w:rsid w:val="000253A8"/>
    <w:rsid w:val="000275A6"/>
    <w:rsid w:val="00070C63"/>
    <w:rsid w:val="00077E96"/>
    <w:rsid w:val="00095C12"/>
    <w:rsid w:val="00096E0A"/>
    <w:rsid w:val="000B2357"/>
    <w:rsid w:val="000B28DB"/>
    <w:rsid w:val="000B3010"/>
    <w:rsid w:val="000C031A"/>
    <w:rsid w:val="000C5537"/>
    <w:rsid w:val="000C5B3A"/>
    <w:rsid w:val="000D04A0"/>
    <w:rsid w:val="000F6DB9"/>
    <w:rsid w:val="00100D0E"/>
    <w:rsid w:val="00104DED"/>
    <w:rsid w:val="00115F54"/>
    <w:rsid w:val="001451D5"/>
    <w:rsid w:val="00151587"/>
    <w:rsid w:val="00184E85"/>
    <w:rsid w:val="00195E7E"/>
    <w:rsid w:val="001A193F"/>
    <w:rsid w:val="001A26FB"/>
    <w:rsid w:val="001C1BE0"/>
    <w:rsid w:val="001D3FDA"/>
    <w:rsid w:val="001F1E31"/>
    <w:rsid w:val="00211557"/>
    <w:rsid w:val="00216721"/>
    <w:rsid w:val="00223A98"/>
    <w:rsid w:val="0022431B"/>
    <w:rsid w:val="00226075"/>
    <w:rsid w:val="00235819"/>
    <w:rsid w:val="00244448"/>
    <w:rsid w:val="0025112B"/>
    <w:rsid w:val="00285F53"/>
    <w:rsid w:val="002C29BB"/>
    <w:rsid w:val="002C62AC"/>
    <w:rsid w:val="002D1D4E"/>
    <w:rsid w:val="002D63D8"/>
    <w:rsid w:val="002E7888"/>
    <w:rsid w:val="002F56D5"/>
    <w:rsid w:val="00307E59"/>
    <w:rsid w:val="003133B4"/>
    <w:rsid w:val="00354558"/>
    <w:rsid w:val="00363DAB"/>
    <w:rsid w:val="003B15FB"/>
    <w:rsid w:val="003C1859"/>
    <w:rsid w:val="003D01A5"/>
    <w:rsid w:val="003D19ED"/>
    <w:rsid w:val="003D2400"/>
    <w:rsid w:val="003D4727"/>
    <w:rsid w:val="003D5F19"/>
    <w:rsid w:val="003D704E"/>
    <w:rsid w:val="003E2FFD"/>
    <w:rsid w:val="003F2139"/>
    <w:rsid w:val="004076E1"/>
    <w:rsid w:val="00424C68"/>
    <w:rsid w:val="00455DCE"/>
    <w:rsid w:val="004714BB"/>
    <w:rsid w:val="0047616E"/>
    <w:rsid w:val="004C207D"/>
    <w:rsid w:val="004D24DC"/>
    <w:rsid w:val="004E13AC"/>
    <w:rsid w:val="004E7036"/>
    <w:rsid w:val="004F2087"/>
    <w:rsid w:val="004F6C92"/>
    <w:rsid w:val="004F7E5D"/>
    <w:rsid w:val="00540685"/>
    <w:rsid w:val="00561659"/>
    <w:rsid w:val="0057196E"/>
    <w:rsid w:val="005C0A2E"/>
    <w:rsid w:val="005C59E7"/>
    <w:rsid w:val="005C665F"/>
    <w:rsid w:val="005C77E3"/>
    <w:rsid w:val="00604033"/>
    <w:rsid w:val="00610BCB"/>
    <w:rsid w:val="006114A6"/>
    <w:rsid w:val="006278D1"/>
    <w:rsid w:val="00630412"/>
    <w:rsid w:val="006614F9"/>
    <w:rsid w:val="00674A00"/>
    <w:rsid w:val="00681C95"/>
    <w:rsid w:val="006B03F0"/>
    <w:rsid w:val="006C0BC7"/>
    <w:rsid w:val="006D4CEA"/>
    <w:rsid w:val="006D51A9"/>
    <w:rsid w:val="006E5500"/>
    <w:rsid w:val="006F4385"/>
    <w:rsid w:val="007224AD"/>
    <w:rsid w:val="0072442F"/>
    <w:rsid w:val="00724D41"/>
    <w:rsid w:val="00741E4A"/>
    <w:rsid w:val="007421BD"/>
    <w:rsid w:val="00760594"/>
    <w:rsid w:val="007735BA"/>
    <w:rsid w:val="007869D1"/>
    <w:rsid w:val="007933D7"/>
    <w:rsid w:val="0079430E"/>
    <w:rsid w:val="007958D0"/>
    <w:rsid w:val="00797C09"/>
    <w:rsid w:val="007D125A"/>
    <w:rsid w:val="007F1001"/>
    <w:rsid w:val="00807F65"/>
    <w:rsid w:val="008624AD"/>
    <w:rsid w:val="00874AD6"/>
    <w:rsid w:val="0087577F"/>
    <w:rsid w:val="00880FC1"/>
    <w:rsid w:val="00883A43"/>
    <w:rsid w:val="00887665"/>
    <w:rsid w:val="008A06CD"/>
    <w:rsid w:val="008A4106"/>
    <w:rsid w:val="008B4805"/>
    <w:rsid w:val="008B74D2"/>
    <w:rsid w:val="008E593D"/>
    <w:rsid w:val="008F6617"/>
    <w:rsid w:val="008F74F8"/>
    <w:rsid w:val="009003BF"/>
    <w:rsid w:val="0092097D"/>
    <w:rsid w:val="009211D9"/>
    <w:rsid w:val="0092241B"/>
    <w:rsid w:val="00931A1F"/>
    <w:rsid w:val="00936A69"/>
    <w:rsid w:val="009434CD"/>
    <w:rsid w:val="00957973"/>
    <w:rsid w:val="00970003"/>
    <w:rsid w:val="00974A93"/>
    <w:rsid w:val="00977D34"/>
    <w:rsid w:val="00980663"/>
    <w:rsid w:val="009813D4"/>
    <w:rsid w:val="009904C0"/>
    <w:rsid w:val="009C66A3"/>
    <w:rsid w:val="009E28A4"/>
    <w:rsid w:val="009E2BF2"/>
    <w:rsid w:val="009F1BC6"/>
    <w:rsid w:val="00A10383"/>
    <w:rsid w:val="00A23B21"/>
    <w:rsid w:val="00A55195"/>
    <w:rsid w:val="00A6119E"/>
    <w:rsid w:val="00A871C4"/>
    <w:rsid w:val="00AA5A2F"/>
    <w:rsid w:val="00AC224B"/>
    <w:rsid w:val="00AD7BA9"/>
    <w:rsid w:val="00AF63D0"/>
    <w:rsid w:val="00B00188"/>
    <w:rsid w:val="00B02590"/>
    <w:rsid w:val="00B0390F"/>
    <w:rsid w:val="00B06859"/>
    <w:rsid w:val="00B1024E"/>
    <w:rsid w:val="00B76F5D"/>
    <w:rsid w:val="00B912A7"/>
    <w:rsid w:val="00BA5B9F"/>
    <w:rsid w:val="00BC25E1"/>
    <w:rsid w:val="00BC4DD4"/>
    <w:rsid w:val="00BC686A"/>
    <w:rsid w:val="00BE46F8"/>
    <w:rsid w:val="00BE53B7"/>
    <w:rsid w:val="00C433D9"/>
    <w:rsid w:val="00C57A35"/>
    <w:rsid w:val="00C62D40"/>
    <w:rsid w:val="00C64C8C"/>
    <w:rsid w:val="00C76760"/>
    <w:rsid w:val="00C8550A"/>
    <w:rsid w:val="00C85A77"/>
    <w:rsid w:val="00CB3C9B"/>
    <w:rsid w:val="00D07229"/>
    <w:rsid w:val="00D223A6"/>
    <w:rsid w:val="00D41A76"/>
    <w:rsid w:val="00D61983"/>
    <w:rsid w:val="00D90FF2"/>
    <w:rsid w:val="00DE1DB8"/>
    <w:rsid w:val="00DF4227"/>
    <w:rsid w:val="00E019DC"/>
    <w:rsid w:val="00E03734"/>
    <w:rsid w:val="00E106D1"/>
    <w:rsid w:val="00E12DF8"/>
    <w:rsid w:val="00E25C10"/>
    <w:rsid w:val="00E31F59"/>
    <w:rsid w:val="00E458A1"/>
    <w:rsid w:val="00E932E1"/>
    <w:rsid w:val="00E95927"/>
    <w:rsid w:val="00EA029F"/>
    <w:rsid w:val="00EB0FD3"/>
    <w:rsid w:val="00EE3F37"/>
    <w:rsid w:val="00EF16FC"/>
    <w:rsid w:val="00EF2C85"/>
    <w:rsid w:val="00EF7E9C"/>
    <w:rsid w:val="00F05793"/>
    <w:rsid w:val="00F2602E"/>
    <w:rsid w:val="00F35802"/>
    <w:rsid w:val="00F617C0"/>
    <w:rsid w:val="00F666B6"/>
    <w:rsid w:val="00F93C50"/>
    <w:rsid w:val="00FA201D"/>
    <w:rsid w:val="00FC2654"/>
    <w:rsid w:val="00FC5154"/>
    <w:rsid w:val="00FE1D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8F8E3"/>
  <w15:docId w15:val="{086BBFE8-4C37-48D2-8F74-21AA9872E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44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93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932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32E1"/>
    <w:rPr>
      <w:rFonts w:ascii="Tahoma" w:hAnsi="Tahoma" w:cs="Tahoma"/>
      <w:sz w:val="16"/>
      <w:szCs w:val="16"/>
    </w:rPr>
  </w:style>
  <w:style w:type="paragraph" w:styleId="Header">
    <w:name w:val="header"/>
    <w:basedOn w:val="Normal"/>
    <w:link w:val="HeaderChar"/>
    <w:uiPriority w:val="99"/>
    <w:unhideWhenUsed/>
    <w:rsid w:val="005616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1659"/>
  </w:style>
  <w:style w:type="paragraph" w:styleId="Footer">
    <w:name w:val="footer"/>
    <w:basedOn w:val="Normal"/>
    <w:link w:val="FooterChar"/>
    <w:uiPriority w:val="99"/>
    <w:unhideWhenUsed/>
    <w:rsid w:val="005616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1659"/>
  </w:style>
  <w:style w:type="paragraph" w:customStyle="1" w:styleId="Default">
    <w:name w:val="Default"/>
    <w:rsid w:val="000250F3"/>
    <w:pPr>
      <w:autoSpaceDE w:val="0"/>
      <w:autoSpaceDN w:val="0"/>
      <w:adjustRightInd w:val="0"/>
      <w:spacing w:after="0" w:line="240" w:lineRule="auto"/>
    </w:pPr>
    <w:rPr>
      <w:rFonts w:ascii="Arial" w:eastAsia="Calibri" w:hAnsi="Arial" w:cs="Arial"/>
      <w:color w:val="000000"/>
      <w:sz w:val="24"/>
      <w:szCs w:val="24"/>
      <w:lang w:val="en-US"/>
    </w:rPr>
  </w:style>
  <w:style w:type="paragraph" w:styleId="ListParagraph">
    <w:name w:val="List Paragraph"/>
    <w:basedOn w:val="Normal"/>
    <w:uiPriority w:val="34"/>
    <w:qFormat/>
    <w:rsid w:val="005406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18447">
      <w:bodyDiv w:val="1"/>
      <w:marLeft w:val="0"/>
      <w:marRight w:val="0"/>
      <w:marTop w:val="0"/>
      <w:marBottom w:val="0"/>
      <w:divBdr>
        <w:top w:val="none" w:sz="0" w:space="0" w:color="auto"/>
        <w:left w:val="none" w:sz="0" w:space="0" w:color="auto"/>
        <w:bottom w:val="none" w:sz="0" w:space="0" w:color="auto"/>
        <w:right w:val="none" w:sz="0" w:space="0" w:color="auto"/>
      </w:divBdr>
    </w:div>
    <w:div w:id="88701821">
      <w:bodyDiv w:val="1"/>
      <w:marLeft w:val="0"/>
      <w:marRight w:val="0"/>
      <w:marTop w:val="0"/>
      <w:marBottom w:val="0"/>
      <w:divBdr>
        <w:top w:val="none" w:sz="0" w:space="0" w:color="auto"/>
        <w:left w:val="none" w:sz="0" w:space="0" w:color="auto"/>
        <w:bottom w:val="none" w:sz="0" w:space="0" w:color="auto"/>
        <w:right w:val="none" w:sz="0" w:space="0" w:color="auto"/>
      </w:divBdr>
    </w:div>
    <w:div w:id="90246020">
      <w:bodyDiv w:val="1"/>
      <w:marLeft w:val="0"/>
      <w:marRight w:val="0"/>
      <w:marTop w:val="0"/>
      <w:marBottom w:val="0"/>
      <w:divBdr>
        <w:top w:val="none" w:sz="0" w:space="0" w:color="auto"/>
        <w:left w:val="none" w:sz="0" w:space="0" w:color="auto"/>
        <w:bottom w:val="none" w:sz="0" w:space="0" w:color="auto"/>
        <w:right w:val="none" w:sz="0" w:space="0" w:color="auto"/>
      </w:divBdr>
    </w:div>
    <w:div w:id="102194139">
      <w:bodyDiv w:val="1"/>
      <w:marLeft w:val="0"/>
      <w:marRight w:val="0"/>
      <w:marTop w:val="0"/>
      <w:marBottom w:val="0"/>
      <w:divBdr>
        <w:top w:val="none" w:sz="0" w:space="0" w:color="auto"/>
        <w:left w:val="none" w:sz="0" w:space="0" w:color="auto"/>
        <w:bottom w:val="none" w:sz="0" w:space="0" w:color="auto"/>
        <w:right w:val="none" w:sz="0" w:space="0" w:color="auto"/>
      </w:divBdr>
    </w:div>
    <w:div w:id="188763365">
      <w:bodyDiv w:val="1"/>
      <w:marLeft w:val="0"/>
      <w:marRight w:val="0"/>
      <w:marTop w:val="0"/>
      <w:marBottom w:val="0"/>
      <w:divBdr>
        <w:top w:val="none" w:sz="0" w:space="0" w:color="auto"/>
        <w:left w:val="none" w:sz="0" w:space="0" w:color="auto"/>
        <w:bottom w:val="none" w:sz="0" w:space="0" w:color="auto"/>
        <w:right w:val="none" w:sz="0" w:space="0" w:color="auto"/>
      </w:divBdr>
    </w:div>
    <w:div w:id="204021765">
      <w:bodyDiv w:val="1"/>
      <w:marLeft w:val="0"/>
      <w:marRight w:val="0"/>
      <w:marTop w:val="0"/>
      <w:marBottom w:val="0"/>
      <w:divBdr>
        <w:top w:val="none" w:sz="0" w:space="0" w:color="auto"/>
        <w:left w:val="none" w:sz="0" w:space="0" w:color="auto"/>
        <w:bottom w:val="none" w:sz="0" w:space="0" w:color="auto"/>
        <w:right w:val="none" w:sz="0" w:space="0" w:color="auto"/>
      </w:divBdr>
    </w:div>
    <w:div w:id="230771708">
      <w:bodyDiv w:val="1"/>
      <w:marLeft w:val="0"/>
      <w:marRight w:val="0"/>
      <w:marTop w:val="0"/>
      <w:marBottom w:val="0"/>
      <w:divBdr>
        <w:top w:val="none" w:sz="0" w:space="0" w:color="auto"/>
        <w:left w:val="none" w:sz="0" w:space="0" w:color="auto"/>
        <w:bottom w:val="none" w:sz="0" w:space="0" w:color="auto"/>
        <w:right w:val="none" w:sz="0" w:space="0" w:color="auto"/>
      </w:divBdr>
    </w:div>
    <w:div w:id="237403922">
      <w:bodyDiv w:val="1"/>
      <w:marLeft w:val="0"/>
      <w:marRight w:val="0"/>
      <w:marTop w:val="0"/>
      <w:marBottom w:val="0"/>
      <w:divBdr>
        <w:top w:val="none" w:sz="0" w:space="0" w:color="auto"/>
        <w:left w:val="none" w:sz="0" w:space="0" w:color="auto"/>
        <w:bottom w:val="none" w:sz="0" w:space="0" w:color="auto"/>
        <w:right w:val="none" w:sz="0" w:space="0" w:color="auto"/>
      </w:divBdr>
    </w:div>
    <w:div w:id="265113895">
      <w:bodyDiv w:val="1"/>
      <w:marLeft w:val="0"/>
      <w:marRight w:val="0"/>
      <w:marTop w:val="0"/>
      <w:marBottom w:val="0"/>
      <w:divBdr>
        <w:top w:val="none" w:sz="0" w:space="0" w:color="auto"/>
        <w:left w:val="none" w:sz="0" w:space="0" w:color="auto"/>
        <w:bottom w:val="none" w:sz="0" w:space="0" w:color="auto"/>
        <w:right w:val="none" w:sz="0" w:space="0" w:color="auto"/>
      </w:divBdr>
    </w:div>
    <w:div w:id="341787042">
      <w:bodyDiv w:val="1"/>
      <w:marLeft w:val="0"/>
      <w:marRight w:val="0"/>
      <w:marTop w:val="0"/>
      <w:marBottom w:val="0"/>
      <w:divBdr>
        <w:top w:val="none" w:sz="0" w:space="0" w:color="auto"/>
        <w:left w:val="none" w:sz="0" w:space="0" w:color="auto"/>
        <w:bottom w:val="none" w:sz="0" w:space="0" w:color="auto"/>
        <w:right w:val="none" w:sz="0" w:space="0" w:color="auto"/>
      </w:divBdr>
    </w:div>
    <w:div w:id="378363015">
      <w:bodyDiv w:val="1"/>
      <w:marLeft w:val="0"/>
      <w:marRight w:val="0"/>
      <w:marTop w:val="0"/>
      <w:marBottom w:val="0"/>
      <w:divBdr>
        <w:top w:val="none" w:sz="0" w:space="0" w:color="auto"/>
        <w:left w:val="none" w:sz="0" w:space="0" w:color="auto"/>
        <w:bottom w:val="none" w:sz="0" w:space="0" w:color="auto"/>
        <w:right w:val="none" w:sz="0" w:space="0" w:color="auto"/>
      </w:divBdr>
    </w:div>
    <w:div w:id="385422545">
      <w:bodyDiv w:val="1"/>
      <w:marLeft w:val="0"/>
      <w:marRight w:val="0"/>
      <w:marTop w:val="0"/>
      <w:marBottom w:val="0"/>
      <w:divBdr>
        <w:top w:val="none" w:sz="0" w:space="0" w:color="auto"/>
        <w:left w:val="none" w:sz="0" w:space="0" w:color="auto"/>
        <w:bottom w:val="none" w:sz="0" w:space="0" w:color="auto"/>
        <w:right w:val="none" w:sz="0" w:space="0" w:color="auto"/>
      </w:divBdr>
    </w:div>
    <w:div w:id="435171575">
      <w:bodyDiv w:val="1"/>
      <w:marLeft w:val="0"/>
      <w:marRight w:val="0"/>
      <w:marTop w:val="0"/>
      <w:marBottom w:val="0"/>
      <w:divBdr>
        <w:top w:val="none" w:sz="0" w:space="0" w:color="auto"/>
        <w:left w:val="none" w:sz="0" w:space="0" w:color="auto"/>
        <w:bottom w:val="none" w:sz="0" w:space="0" w:color="auto"/>
        <w:right w:val="none" w:sz="0" w:space="0" w:color="auto"/>
      </w:divBdr>
    </w:div>
    <w:div w:id="439644693">
      <w:bodyDiv w:val="1"/>
      <w:marLeft w:val="0"/>
      <w:marRight w:val="0"/>
      <w:marTop w:val="0"/>
      <w:marBottom w:val="0"/>
      <w:divBdr>
        <w:top w:val="none" w:sz="0" w:space="0" w:color="auto"/>
        <w:left w:val="none" w:sz="0" w:space="0" w:color="auto"/>
        <w:bottom w:val="none" w:sz="0" w:space="0" w:color="auto"/>
        <w:right w:val="none" w:sz="0" w:space="0" w:color="auto"/>
      </w:divBdr>
    </w:div>
    <w:div w:id="523785332">
      <w:bodyDiv w:val="1"/>
      <w:marLeft w:val="0"/>
      <w:marRight w:val="0"/>
      <w:marTop w:val="0"/>
      <w:marBottom w:val="0"/>
      <w:divBdr>
        <w:top w:val="none" w:sz="0" w:space="0" w:color="auto"/>
        <w:left w:val="none" w:sz="0" w:space="0" w:color="auto"/>
        <w:bottom w:val="none" w:sz="0" w:space="0" w:color="auto"/>
        <w:right w:val="none" w:sz="0" w:space="0" w:color="auto"/>
      </w:divBdr>
    </w:div>
    <w:div w:id="533083511">
      <w:bodyDiv w:val="1"/>
      <w:marLeft w:val="0"/>
      <w:marRight w:val="0"/>
      <w:marTop w:val="0"/>
      <w:marBottom w:val="0"/>
      <w:divBdr>
        <w:top w:val="none" w:sz="0" w:space="0" w:color="auto"/>
        <w:left w:val="none" w:sz="0" w:space="0" w:color="auto"/>
        <w:bottom w:val="none" w:sz="0" w:space="0" w:color="auto"/>
        <w:right w:val="none" w:sz="0" w:space="0" w:color="auto"/>
      </w:divBdr>
    </w:div>
    <w:div w:id="672534971">
      <w:bodyDiv w:val="1"/>
      <w:marLeft w:val="0"/>
      <w:marRight w:val="0"/>
      <w:marTop w:val="0"/>
      <w:marBottom w:val="0"/>
      <w:divBdr>
        <w:top w:val="none" w:sz="0" w:space="0" w:color="auto"/>
        <w:left w:val="none" w:sz="0" w:space="0" w:color="auto"/>
        <w:bottom w:val="none" w:sz="0" w:space="0" w:color="auto"/>
        <w:right w:val="none" w:sz="0" w:space="0" w:color="auto"/>
      </w:divBdr>
    </w:div>
    <w:div w:id="677004879">
      <w:bodyDiv w:val="1"/>
      <w:marLeft w:val="0"/>
      <w:marRight w:val="0"/>
      <w:marTop w:val="0"/>
      <w:marBottom w:val="0"/>
      <w:divBdr>
        <w:top w:val="none" w:sz="0" w:space="0" w:color="auto"/>
        <w:left w:val="none" w:sz="0" w:space="0" w:color="auto"/>
        <w:bottom w:val="none" w:sz="0" w:space="0" w:color="auto"/>
        <w:right w:val="none" w:sz="0" w:space="0" w:color="auto"/>
      </w:divBdr>
    </w:div>
    <w:div w:id="750930046">
      <w:bodyDiv w:val="1"/>
      <w:marLeft w:val="0"/>
      <w:marRight w:val="0"/>
      <w:marTop w:val="0"/>
      <w:marBottom w:val="0"/>
      <w:divBdr>
        <w:top w:val="none" w:sz="0" w:space="0" w:color="auto"/>
        <w:left w:val="none" w:sz="0" w:space="0" w:color="auto"/>
        <w:bottom w:val="none" w:sz="0" w:space="0" w:color="auto"/>
        <w:right w:val="none" w:sz="0" w:space="0" w:color="auto"/>
      </w:divBdr>
    </w:div>
    <w:div w:id="786969857">
      <w:bodyDiv w:val="1"/>
      <w:marLeft w:val="0"/>
      <w:marRight w:val="0"/>
      <w:marTop w:val="0"/>
      <w:marBottom w:val="0"/>
      <w:divBdr>
        <w:top w:val="none" w:sz="0" w:space="0" w:color="auto"/>
        <w:left w:val="none" w:sz="0" w:space="0" w:color="auto"/>
        <w:bottom w:val="none" w:sz="0" w:space="0" w:color="auto"/>
        <w:right w:val="none" w:sz="0" w:space="0" w:color="auto"/>
      </w:divBdr>
    </w:div>
    <w:div w:id="851606543">
      <w:bodyDiv w:val="1"/>
      <w:marLeft w:val="0"/>
      <w:marRight w:val="0"/>
      <w:marTop w:val="0"/>
      <w:marBottom w:val="0"/>
      <w:divBdr>
        <w:top w:val="none" w:sz="0" w:space="0" w:color="auto"/>
        <w:left w:val="none" w:sz="0" w:space="0" w:color="auto"/>
        <w:bottom w:val="none" w:sz="0" w:space="0" w:color="auto"/>
        <w:right w:val="none" w:sz="0" w:space="0" w:color="auto"/>
      </w:divBdr>
    </w:div>
    <w:div w:id="897858770">
      <w:bodyDiv w:val="1"/>
      <w:marLeft w:val="0"/>
      <w:marRight w:val="0"/>
      <w:marTop w:val="0"/>
      <w:marBottom w:val="0"/>
      <w:divBdr>
        <w:top w:val="none" w:sz="0" w:space="0" w:color="auto"/>
        <w:left w:val="none" w:sz="0" w:space="0" w:color="auto"/>
        <w:bottom w:val="none" w:sz="0" w:space="0" w:color="auto"/>
        <w:right w:val="none" w:sz="0" w:space="0" w:color="auto"/>
      </w:divBdr>
    </w:div>
    <w:div w:id="904560088">
      <w:bodyDiv w:val="1"/>
      <w:marLeft w:val="0"/>
      <w:marRight w:val="0"/>
      <w:marTop w:val="0"/>
      <w:marBottom w:val="0"/>
      <w:divBdr>
        <w:top w:val="none" w:sz="0" w:space="0" w:color="auto"/>
        <w:left w:val="none" w:sz="0" w:space="0" w:color="auto"/>
        <w:bottom w:val="none" w:sz="0" w:space="0" w:color="auto"/>
        <w:right w:val="none" w:sz="0" w:space="0" w:color="auto"/>
      </w:divBdr>
    </w:div>
    <w:div w:id="917131442">
      <w:bodyDiv w:val="1"/>
      <w:marLeft w:val="0"/>
      <w:marRight w:val="0"/>
      <w:marTop w:val="0"/>
      <w:marBottom w:val="0"/>
      <w:divBdr>
        <w:top w:val="none" w:sz="0" w:space="0" w:color="auto"/>
        <w:left w:val="none" w:sz="0" w:space="0" w:color="auto"/>
        <w:bottom w:val="none" w:sz="0" w:space="0" w:color="auto"/>
        <w:right w:val="none" w:sz="0" w:space="0" w:color="auto"/>
      </w:divBdr>
    </w:div>
    <w:div w:id="1062022156">
      <w:bodyDiv w:val="1"/>
      <w:marLeft w:val="0"/>
      <w:marRight w:val="0"/>
      <w:marTop w:val="0"/>
      <w:marBottom w:val="0"/>
      <w:divBdr>
        <w:top w:val="none" w:sz="0" w:space="0" w:color="auto"/>
        <w:left w:val="none" w:sz="0" w:space="0" w:color="auto"/>
        <w:bottom w:val="none" w:sz="0" w:space="0" w:color="auto"/>
        <w:right w:val="none" w:sz="0" w:space="0" w:color="auto"/>
      </w:divBdr>
    </w:div>
    <w:div w:id="1067338494">
      <w:bodyDiv w:val="1"/>
      <w:marLeft w:val="0"/>
      <w:marRight w:val="0"/>
      <w:marTop w:val="0"/>
      <w:marBottom w:val="0"/>
      <w:divBdr>
        <w:top w:val="none" w:sz="0" w:space="0" w:color="auto"/>
        <w:left w:val="none" w:sz="0" w:space="0" w:color="auto"/>
        <w:bottom w:val="none" w:sz="0" w:space="0" w:color="auto"/>
        <w:right w:val="none" w:sz="0" w:space="0" w:color="auto"/>
      </w:divBdr>
    </w:div>
    <w:div w:id="1102994999">
      <w:bodyDiv w:val="1"/>
      <w:marLeft w:val="0"/>
      <w:marRight w:val="0"/>
      <w:marTop w:val="0"/>
      <w:marBottom w:val="0"/>
      <w:divBdr>
        <w:top w:val="none" w:sz="0" w:space="0" w:color="auto"/>
        <w:left w:val="none" w:sz="0" w:space="0" w:color="auto"/>
        <w:bottom w:val="none" w:sz="0" w:space="0" w:color="auto"/>
        <w:right w:val="none" w:sz="0" w:space="0" w:color="auto"/>
      </w:divBdr>
    </w:div>
    <w:div w:id="1105274639">
      <w:bodyDiv w:val="1"/>
      <w:marLeft w:val="0"/>
      <w:marRight w:val="0"/>
      <w:marTop w:val="0"/>
      <w:marBottom w:val="0"/>
      <w:divBdr>
        <w:top w:val="none" w:sz="0" w:space="0" w:color="auto"/>
        <w:left w:val="none" w:sz="0" w:space="0" w:color="auto"/>
        <w:bottom w:val="none" w:sz="0" w:space="0" w:color="auto"/>
        <w:right w:val="none" w:sz="0" w:space="0" w:color="auto"/>
      </w:divBdr>
    </w:div>
    <w:div w:id="1132677968">
      <w:bodyDiv w:val="1"/>
      <w:marLeft w:val="0"/>
      <w:marRight w:val="0"/>
      <w:marTop w:val="0"/>
      <w:marBottom w:val="0"/>
      <w:divBdr>
        <w:top w:val="none" w:sz="0" w:space="0" w:color="auto"/>
        <w:left w:val="none" w:sz="0" w:space="0" w:color="auto"/>
        <w:bottom w:val="none" w:sz="0" w:space="0" w:color="auto"/>
        <w:right w:val="none" w:sz="0" w:space="0" w:color="auto"/>
      </w:divBdr>
    </w:div>
    <w:div w:id="1166940594">
      <w:bodyDiv w:val="1"/>
      <w:marLeft w:val="0"/>
      <w:marRight w:val="0"/>
      <w:marTop w:val="0"/>
      <w:marBottom w:val="0"/>
      <w:divBdr>
        <w:top w:val="none" w:sz="0" w:space="0" w:color="auto"/>
        <w:left w:val="none" w:sz="0" w:space="0" w:color="auto"/>
        <w:bottom w:val="none" w:sz="0" w:space="0" w:color="auto"/>
        <w:right w:val="none" w:sz="0" w:space="0" w:color="auto"/>
      </w:divBdr>
    </w:div>
    <w:div w:id="1212960342">
      <w:bodyDiv w:val="1"/>
      <w:marLeft w:val="0"/>
      <w:marRight w:val="0"/>
      <w:marTop w:val="0"/>
      <w:marBottom w:val="0"/>
      <w:divBdr>
        <w:top w:val="none" w:sz="0" w:space="0" w:color="auto"/>
        <w:left w:val="none" w:sz="0" w:space="0" w:color="auto"/>
        <w:bottom w:val="none" w:sz="0" w:space="0" w:color="auto"/>
        <w:right w:val="none" w:sz="0" w:space="0" w:color="auto"/>
      </w:divBdr>
    </w:div>
    <w:div w:id="1252011158">
      <w:bodyDiv w:val="1"/>
      <w:marLeft w:val="0"/>
      <w:marRight w:val="0"/>
      <w:marTop w:val="0"/>
      <w:marBottom w:val="0"/>
      <w:divBdr>
        <w:top w:val="none" w:sz="0" w:space="0" w:color="auto"/>
        <w:left w:val="none" w:sz="0" w:space="0" w:color="auto"/>
        <w:bottom w:val="none" w:sz="0" w:space="0" w:color="auto"/>
        <w:right w:val="none" w:sz="0" w:space="0" w:color="auto"/>
      </w:divBdr>
    </w:div>
    <w:div w:id="1271818437">
      <w:bodyDiv w:val="1"/>
      <w:marLeft w:val="0"/>
      <w:marRight w:val="0"/>
      <w:marTop w:val="0"/>
      <w:marBottom w:val="0"/>
      <w:divBdr>
        <w:top w:val="none" w:sz="0" w:space="0" w:color="auto"/>
        <w:left w:val="none" w:sz="0" w:space="0" w:color="auto"/>
        <w:bottom w:val="none" w:sz="0" w:space="0" w:color="auto"/>
        <w:right w:val="none" w:sz="0" w:space="0" w:color="auto"/>
      </w:divBdr>
    </w:div>
    <w:div w:id="1305768051">
      <w:bodyDiv w:val="1"/>
      <w:marLeft w:val="0"/>
      <w:marRight w:val="0"/>
      <w:marTop w:val="0"/>
      <w:marBottom w:val="0"/>
      <w:divBdr>
        <w:top w:val="none" w:sz="0" w:space="0" w:color="auto"/>
        <w:left w:val="none" w:sz="0" w:space="0" w:color="auto"/>
        <w:bottom w:val="none" w:sz="0" w:space="0" w:color="auto"/>
        <w:right w:val="none" w:sz="0" w:space="0" w:color="auto"/>
      </w:divBdr>
    </w:div>
    <w:div w:id="1359965723">
      <w:bodyDiv w:val="1"/>
      <w:marLeft w:val="0"/>
      <w:marRight w:val="0"/>
      <w:marTop w:val="0"/>
      <w:marBottom w:val="0"/>
      <w:divBdr>
        <w:top w:val="none" w:sz="0" w:space="0" w:color="auto"/>
        <w:left w:val="none" w:sz="0" w:space="0" w:color="auto"/>
        <w:bottom w:val="none" w:sz="0" w:space="0" w:color="auto"/>
        <w:right w:val="none" w:sz="0" w:space="0" w:color="auto"/>
      </w:divBdr>
    </w:div>
    <w:div w:id="1365058297">
      <w:bodyDiv w:val="1"/>
      <w:marLeft w:val="0"/>
      <w:marRight w:val="0"/>
      <w:marTop w:val="0"/>
      <w:marBottom w:val="0"/>
      <w:divBdr>
        <w:top w:val="none" w:sz="0" w:space="0" w:color="auto"/>
        <w:left w:val="none" w:sz="0" w:space="0" w:color="auto"/>
        <w:bottom w:val="none" w:sz="0" w:space="0" w:color="auto"/>
        <w:right w:val="none" w:sz="0" w:space="0" w:color="auto"/>
      </w:divBdr>
    </w:div>
    <w:div w:id="1401054359">
      <w:bodyDiv w:val="1"/>
      <w:marLeft w:val="0"/>
      <w:marRight w:val="0"/>
      <w:marTop w:val="0"/>
      <w:marBottom w:val="0"/>
      <w:divBdr>
        <w:top w:val="none" w:sz="0" w:space="0" w:color="auto"/>
        <w:left w:val="none" w:sz="0" w:space="0" w:color="auto"/>
        <w:bottom w:val="none" w:sz="0" w:space="0" w:color="auto"/>
        <w:right w:val="none" w:sz="0" w:space="0" w:color="auto"/>
      </w:divBdr>
    </w:div>
    <w:div w:id="1403988639">
      <w:bodyDiv w:val="1"/>
      <w:marLeft w:val="0"/>
      <w:marRight w:val="0"/>
      <w:marTop w:val="0"/>
      <w:marBottom w:val="0"/>
      <w:divBdr>
        <w:top w:val="none" w:sz="0" w:space="0" w:color="auto"/>
        <w:left w:val="none" w:sz="0" w:space="0" w:color="auto"/>
        <w:bottom w:val="none" w:sz="0" w:space="0" w:color="auto"/>
        <w:right w:val="none" w:sz="0" w:space="0" w:color="auto"/>
      </w:divBdr>
    </w:div>
    <w:div w:id="1479608394">
      <w:bodyDiv w:val="1"/>
      <w:marLeft w:val="0"/>
      <w:marRight w:val="0"/>
      <w:marTop w:val="0"/>
      <w:marBottom w:val="0"/>
      <w:divBdr>
        <w:top w:val="none" w:sz="0" w:space="0" w:color="auto"/>
        <w:left w:val="none" w:sz="0" w:space="0" w:color="auto"/>
        <w:bottom w:val="none" w:sz="0" w:space="0" w:color="auto"/>
        <w:right w:val="none" w:sz="0" w:space="0" w:color="auto"/>
      </w:divBdr>
    </w:div>
    <w:div w:id="1496066117">
      <w:bodyDiv w:val="1"/>
      <w:marLeft w:val="0"/>
      <w:marRight w:val="0"/>
      <w:marTop w:val="0"/>
      <w:marBottom w:val="0"/>
      <w:divBdr>
        <w:top w:val="none" w:sz="0" w:space="0" w:color="auto"/>
        <w:left w:val="none" w:sz="0" w:space="0" w:color="auto"/>
        <w:bottom w:val="none" w:sz="0" w:space="0" w:color="auto"/>
        <w:right w:val="none" w:sz="0" w:space="0" w:color="auto"/>
      </w:divBdr>
    </w:div>
    <w:div w:id="1501043723">
      <w:bodyDiv w:val="1"/>
      <w:marLeft w:val="0"/>
      <w:marRight w:val="0"/>
      <w:marTop w:val="0"/>
      <w:marBottom w:val="0"/>
      <w:divBdr>
        <w:top w:val="none" w:sz="0" w:space="0" w:color="auto"/>
        <w:left w:val="none" w:sz="0" w:space="0" w:color="auto"/>
        <w:bottom w:val="none" w:sz="0" w:space="0" w:color="auto"/>
        <w:right w:val="none" w:sz="0" w:space="0" w:color="auto"/>
      </w:divBdr>
    </w:div>
    <w:div w:id="1539781711">
      <w:bodyDiv w:val="1"/>
      <w:marLeft w:val="0"/>
      <w:marRight w:val="0"/>
      <w:marTop w:val="0"/>
      <w:marBottom w:val="0"/>
      <w:divBdr>
        <w:top w:val="none" w:sz="0" w:space="0" w:color="auto"/>
        <w:left w:val="none" w:sz="0" w:space="0" w:color="auto"/>
        <w:bottom w:val="none" w:sz="0" w:space="0" w:color="auto"/>
        <w:right w:val="none" w:sz="0" w:space="0" w:color="auto"/>
      </w:divBdr>
    </w:div>
    <w:div w:id="1545944414">
      <w:bodyDiv w:val="1"/>
      <w:marLeft w:val="0"/>
      <w:marRight w:val="0"/>
      <w:marTop w:val="0"/>
      <w:marBottom w:val="0"/>
      <w:divBdr>
        <w:top w:val="none" w:sz="0" w:space="0" w:color="auto"/>
        <w:left w:val="none" w:sz="0" w:space="0" w:color="auto"/>
        <w:bottom w:val="none" w:sz="0" w:space="0" w:color="auto"/>
        <w:right w:val="none" w:sz="0" w:space="0" w:color="auto"/>
      </w:divBdr>
    </w:div>
    <w:div w:id="1563328097">
      <w:bodyDiv w:val="1"/>
      <w:marLeft w:val="0"/>
      <w:marRight w:val="0"/>
      <w:marTop w:val="0"/>
      <w:marBottom w:val="0"/>
      <w:divBdr>
        <w:top w:val="none" w:sz="0" w:space="0" w:color="auto"/>
        <w:left w:val="none" w:sz="0" w:space="0" w:color="auto"/>
        <w:bottom w:val="none" w:sz="0" w:space="0" w:color="auto"/>
        <w:right w:val="none" w:sz="0" w:space="0" w:color="auto"/>
      </w:divBdr>
    </w:div>
    <w:div w:id="1663704890">
      <w:bodyDiv w:val="1"/>
      <w:marLeft w:val="0"/>
      <w:marRight w:val="0"/>
      <w:marTop w:val="0"/>
      <w:marBottom w:val="0"/>
      <w:divBdr>
        <w:top w:val="none" w:sz="0" w:space="0" w:color="auto"/>
        <w:left w:val="none" w:sz="0" w:space="0" w:color="auto"/>
        <w:bottom w:val="none" w:sz="0" w:space="0" w:color="auto"/>
        <w:right w:val="none" w:sz="0" w:space="0" w:color="auto"/>
      </w:divBdr>
    </w:div>
    <w:div w:id="1665281288">
      <w:bodyDiv w:val="1"/>
      <w:marLeft w:val="0"/>
      <w:marRight w:val="0"/>
      <w:marTop w:val="0"/>
      <w:marBottom w:val="0"/>
      <w:divBdr>
        <w:top w:val="none" w:sz="0" w:space="0" w:color="auto"/>
        <w:left w:val="none" w:sz="0" w:space="0" w:color="auto"/>
        <w:bottom w:val="none" w:sz="0" w:space="0" w:color="auto"/>
        <w:right w:val="none" w:sz="0" w:space="0" w:color="auto"/>
      </w:divBdr>
    </w:div>
    <w:div w:id="1697735662">
      <w:bodyDiv w:val="1"/>
      <w:marLeft w:val="0"/>
      <w:marRight w:val="0"/>
      <w:marTop w:val="0"/>
      <w:marBottom w:val="0"/>
      <w:divBdr>
        <w:top w:val="none" w:sz="0" w:space="0" w:color="auto"/>
        <w:left w:val="none" w:sz="0" w:space="0" w:color="auto"/>
        <w:bottom w:val="none" w:sz="0" w:space="0" w:color="auto"/>
        <w:right w:val="none" w:sz="0" w:space="0" w:color="auto"/>
      </w:divBdr>
    </w:div>
    <w:div w:id="1700814923">
      <w:bodyDiv w:val="1"/>
      <w:marLeft w:val="0"/>
      <w:marRight w:val="0"/>
      <w:marTop w:val="0"/>
      <w:marBottom w:val="0"/>
      <w:divBdr>
        <w:top w:val="none" w:sz="0" w:space="0" w:color="auto"/>
        <w:left w:val="none" w:sz="0" w:space="0" w:color="auto"/>
        <w:bottom w:val="none" w:sz="0" w:space="0" w:color="auto"/>
        <w:right w:val="none" w:sz="0" w:space="0" w:color="auto"/>
      </w:divBdr>
    </w:div>
    <w:div w:id="1823279779">
      <w:bodyDiv w:val="1"/>
      <w:marLeft w:val="0"/>
      <w:marRight w:val="0"/>
      <w:marTop w:val="0"/>
      <w:marBottom w:val="0"/>
      <w:divBdr>
        <w:top w:val="none" w:sz="0" w:space="0" w:color="auto"/>
        <w:left w:val="none" w:sz="0" w:space="0" w:color="auto"/>
        <w:bottom w:val="none" w:sz="0" w:space="0" w:color="auto"/>
        <w:right w:val="none" w:sz="0" w:space="0" w:color="auto"/>
      </w:divBdr>
    </w:div>
    <w:div w:id="1868904832">
      <w:bodyDiv w:val="1"/>
      <w:marLeft w:val="0"/>
      <w:marRight w:val="0"/>
      <w:marTop w:val="0"/>
      <w:marBottom w:val="0"/>
      <w:divBdr>
        <w:top w:val="none" w:sz="0" w:space="0" w:color="auto"/>
        <w:left w:val="none" w:sz="0" w:space="0" w:color="auto"/>
        <w:bottom w:val="none" w:sz="0" w:space="0" w:color="auto"/>
        <w:right w:val="none" w:sz="0" w:space="0" w:color="auto"/>
      </w:divBdr>
    </w:div>
    <w:div w:id="1915778625">
      <w:bodyDiv w:val="1"/>
      <w:marLeft w:val="0"/>
      <w:marRight w:val="0"/>
      <w:marTop w:val="0"/>
      <w:marBottom w:val="0"/>
      <w:divBdr>
        <w:top w:val="none" w:sz="0" w:space="0" w:color="auto"/>
        <w:left w:val="none" w:sz="0" w:space="0" w:color="auto"/>
        <w:bottom w:val="none" w:sz="0" w:space="0" w:color="auto"/>
        <w:right w:val="none" w:sz="0" w:space="0" w:color="auto"/>
      </w:divBdr>
    </w:div>
    <w:div w:id="1921672678">
      <w:bodyDiv w:val="1"/>
      <w:marLeft w:val="0"/>
      <w:marRight w:val="0"/>
      <w:marTop w:val="0"/>
      <w:marBottom w:val="0"/>
      <w:divBdr>
        <w:top w:val="none" w:sz="0" w:space="0" w:color="auto"/>
        <w:left w:val="none" w:sz="0" w:space="0" w:color="auto"/>
        <w:bottom w:val="none" w:sz="0" w:space="0" w:color="auto"/>
        <w:right w:val="none" w:sz="0" w:space="0" w:color="auto"/>
      </w:divBdr>
    </w:div>
    <w:div w:id="1927422133">
      <w:bodyDiv w:val="1"/>
      <w:marLeft w:val="0"/>
      <w:marRight w:val="0"/>
      <w:marTop w:val="0"/>
      <w:marBottom w:val="0"/>
      <w:divBdr>
        <w:top w:val="none" w:sz="0" w:space="0" w:color="auto"/>
        <w:left w:val="none" w:sz="0" w:space="0" w:color="auto"/>
        <w:bottom w:val="none" w:sz="0" w:space="0" w:color="auto"/>
        <w:right w:val="none" w:sz="0" w:space="0" w:color="auto"/>
      </w:divBdr>
    </w:div>
    <w:div w:id="2061594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1560</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St Mary's Menston</Company>
  <LinksUpToDate>false</LinksUpToDate>
  <CharactersWithSpaces>10438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Phillippa Monaghan</dc:creator>
  <cp:keywords/>
  <dc:description/>
  <cp:lastModifiedBy>RIPLEY, Clare</cp:lastModifiedBy>
  <cp:revision>2</cp:revision>
  <cp:lastPrinted>2024-02-12T13:09:00Z</cp:lastPrinted>
  <dcterms:created xsi:type="dcterms:W3CDTF">2024-12-19T22:14:00Z</dcterms:created>
  <dcterms:modified xsi:type="dcterms:W3CDTF">2024-12-19T22:14:00Z</dcterms:modified>
</cp:coreProperties>
</file>